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FBF8" w14:textId="1C6456C3" w:rsidR="00CC24EB" w:rsidRPr="00CC24EB" w:rsidRDefault="00CC24EB" w:rsidP="00CC24EB">
      <w:pPr>
        <w:jc w:val="both"/>
        <w:rPr>
          <w:rFonts w:ascii="Arial Nova" w:hAnsi="Arial Nova"/>
        </w:rPr>
      </w:pPr>
      <w:r w:rsidRPr="00CC24EB">
        <w:rPr>
          <w:rFonts w:ascii="Arial Nova" w:hAnsi="Arial Nova"/>
        </w:rPr>
        <w:t xml:space="preserve">İşbu Çerez Kullanımı Aydınlatma Metni, 6698 sayılı Kişisel Verilerin Korunması Kanunu’nun (“Kanun” veya “KVK Kanunu”) m. 10 ile Aydınlatma Yükümlülüğünün Yerine Getirilmesinde Uyulacak Usul ve Esaslar Hakkında Tebliğ kapsamında veri sorumlusu sıfatıyla </w:t>
      </w:r>
      <w:r w:rsidR="00A2781C" w:rsidRPr="00A2781C">
        <w:rPr>
          <w:rFonts w:ascii="Arial Nova" w:hAnsi="Arial Nova" w:cstheme="minorHAnsi"/>
        </w:rPr>
        <w:t>ORMANLAR HORTUM VE BAĞLANTI ELEMANLARI SANAYİ TİCARET ANONİM ŞİRKETİ</w:t>
      </w:r>
      <w:r w:rsidRPr="00CC24EB">
        <w:rPr>
          <w:rFonts w:ascii="Arial Nova" w:hAnsi="Arial Nova" w:cstheme="minorHAnsi"/>
        </w:rPr>
        <w:t xml:space="preserve"> </w:t>
      </w:r>
      <w:r w:rsidRPr="00CC24EB">
        <w:rPr>
          <w:rFonts w:ascii="Arial Nova" w:hAnsi="Arial Nova"/>
        </w:rPr>
        <w:t>("</w:t>
      </w:r>
      <w:r w:rsidR="00A2781C">
        <w:rPr>
          <w:rFonts w:ascii="Arial Nova" w:hAnsi="Arial Nova"/>
        </w:rPr>
        <w:t>ORMANLAR HORTUM</w:t>
      </w:r>
      <w:r w:rsidRPr="00CC24EB">
        <w:rPr>
          <w:rFonts w:ascii="Arial Nova" w:hAnsi="Arial Nova"/>
        </w:rPr>
        <w:t>" veya "Şirket" olarak anılacaktır) tarafından hazırlanmıştır. Bu metnin amacı, internet sitemizde kullanılan çerezlerin cihazınıza yerleştirilmesi aracılığıyla otomatik yolla elde edilen kişisel verilerin işlenmesine ilişkin olarak, hangi amaçlarla hangi tür çerezleri kullandığımızı ve bu çerezleri nasıl yönetebileceğiniz hakkında sizlere bilgi vermektir. İnternet sitemizde kullandığımız, zorunlu çerezler haricindeki çerezler için, kullanıcıların açık rızaları alınmakta ve istedikleri zaman rızalarını değiştirebilme olanağı sağlanmaktadır. Kullanıcılar çerez yönetim paneli üzerinden, internet sitemizde kullanılan çerez çeşitlerini görebilmekte ve Zorunlu Çerezler dışında kalan tüm çerezler için “açık” veya “kapalı” seçenekleri ile tercihlerini belirleyebilmektedirler. Yine bu panel üzerinden kullanıcılar tercihlerini her zaman değiştirebilmektedirler.</w:t>
      </w:r>
    </w:p>
    <w:p w14:paraId="0B6F0F0C" w14:textId="1CE8AE56" w:rsidR="00CC24EB" w:rsidRPr="00CC24EB" w:rsidRDefault="00A2781C" w:rsidP="00CC24EB">
      <w:pPr>
        <w:jc w:val="both"/>
        <w:rPr>
          <w:rFonts w:ascii="Arial Nova" w:hAnsi="Arial Nova"/>
        </w:rPr>
      </w:pPr>
      <w:r>
        <w:rPr>
          <w:rFonts w:ascii="Arial Nova" w:hAnsi="Arial Nova"/>
        </w:rPr>
        <w:t>ORMANLAR HORTUM</w:t>
      </w:r>
      <w:r w:rsidR="00CC24EB" w:rsidRPr="00CC24EB">
        <w:rPr>
          <w:rFonts w:ascii="Arial Nova" w:hAnsi="Arial Nova"/>
        </w:rPr>
        <w:t xml:space="preserve"> olarak, internet sitelerimizi ("Site") kullanımınız veya ziyaretiniz sırasında sizlerin deneyimini geliştirmek için çerezler, pikseller, </w:t>
      </w:r>
      <w:proofErr w:type="spellStart"/>
      <w:r w:rsidR="00CC24EB" w:rsidRPr="00CC24EB">
        <w:rPr>
          <w:rFonts w:ascii="Arial Nova" w:hAnsi="Arial Nova"/>
        </w:rPr>
        <w:t>GIFler</w:t>
      </w:r>
      <w:proofErr w:type="spellEnd"/>
      <w:r w:rsidR="00CC24EB" w:rsidRPr="00CC24EB">
        <w:rPr>
          <w:rFonts w:ascii="Arial Nova" w:hAnsi="Arial Nova"/>
        </w:rPr>
        <w:t xml:space="preserve"> vb. birtakım teknolojilerden faydalanmaktayız.</w:t>
      </w:r>
    </w:p>
    <w:p w14:paraId="3EA0EA72" w14:textId="0E44606B" w:rsidR="00CC24EB" w:rsidRPr="00CC24EB" w:rsidRDefault="00A2781C" w:rsidP="00CC24EB">
      <w:pPr>
        <w:jc w:val="both"/>
        <w:rPr>
          <w:rFonts w:ascii="Arial Nova" w:hAnsi="Arial Nova"/>
        </w:rPr>
      </w:pPr>
      <w:r>
        <w:rPr>
          <w:rFonts w:ascii="Arial Nova" w:hAnsi="Arial Nova"/>
        </w:rPr>
        <w:t>ORMANLAR HORTUM</w:t>
      </w:r>
      <w:r w:rsidR="00CC24EB" w:rsidRPr="00CC24EB">
        <w:rPr>
          <w:rFonts w:ascii="Arial Nova" w:hAnsi="Arial Nova"/>
        </w:rPr>
        <w:t xml:space="preserve"> olarak sitemizde kullandığımız çerezleri kullanmaktan vazgeçebilir, bunların türlerini veya fonksiyonlarını değiştirebilir veya sitemize ve uygulamamıza yeni çerezler ekleyebiliriz. Dolayısıyla işbu Çerez Aydınlatma </w:t>
      </w:r>
      <w:proofErr w:type="spellStart"/>
      <w:r w:rsidR="00CC24EB" w:rsidRPr="00CC24EB">
        <w:rPr>
          <w:rFonts w:ascii="Arial Nova" w:hAnsi="Arial Nova"/>
        </w:rPr>
        <w:t>Metni'nin</w:t>
      </w:r>
      <w:proofErr w:type="spellEnd"/>
      <w:r w:rsidR="00CC24EB" w:rsidRPr="00CC24EB">
        <w:rPr>
          <w:rFonts w:ascii="Arial Nova" w:hAnsi="Arial Nova"/>
        </w:rPr>
        <w:t xml:space="preserve"> hükümlerini dilediğimiz zaman değiştirme hakkını saklı tutarız. Güncel Çerez Aydınlatma Metni üzerinde gerçekleştirilmiş olan her türlü değişiklik sitede veya herhangi bir kamuya açık mecrada yayınlanmakla birlikte yürürlük kazanacaktır. Son güncelleme tarihini metnin sonunda bulabilirsiniz.</w:t>
      </w:r>
    </w:p>
    <w:p w14:paraId="3E4EDBE6" w14:textId="238CA5F3" w:rsidR="00CC24EB" w:rsidRPr="004F10EB" w:rsidRDefault="00CC24EB" w:rsidP="00CC24EB">
      <w:pPr>
        <w:jc w:val="both"/>
        <w:rPr>
          <w:rFonts w:ascii="Arial Nova" w:hAnsi="Arial Nova"/>
        </w:rPr>
      </w:pPr>
      <w:r w:rsidRPr="00CC24EB">
        <w:rPr>
          <w:rFonts w:ascii="Arial Nova" w:hAnsi="Arial Nova"/>
        </w:rPr>
        <w:t xml:space="preserve">Kişisel verilerinizin Şirketimiz tarafından işlenme amaçları konusunda detaylı bilgilere; </w:t>
      </w:r>
      <w:hyperlink r:id="rId7" w:history="1">
        <w:r w:rsidR="00A2781C" w:rsidRPr="008062A5">
          <w:rPr>
            <w:rStyle w:val="Kpr"/>
            <w:rFonts w:ascii="Arial Nova" w:hAnsi="Arial Nova"/>
          </w:rPr>
          <w:t>https://www.ormanlar.com.tr/</w:t>
        </w:r>
      </w:hyperlink>
      <w:r w:rsidR="00A2781C">
        <w:rPr>
          <w:rFonts w:ascii="Arial Nova" w:hAnsi="Arial Nova"/>
        </w:rPr>
        <w:t xml:space="preserve"> </w:t>
      </w:r>
      <w:r w:rsidRPr="00CC24EB">
        <w:rPr>
          <w:rFonts w:ascii="Arial Nova" w:hAnsi="Arial Nova"/>
        </w:rPr>
        <w:t xml:space="preserve">adresinde yer alan </w:t>
      </w:r>
      <w:r w:rsidR="00A2781C">
        <w:rPr>
          <w:rFonts w:ascii="Arial Nova" w:hAnsi="Arial Nova"/>
        </w:rPr>
        <w:t>ORMANLAR HORTUM</w:t>
      </w:r>
      <w:r w:rsidRPr="00CC24EB">
        <w:rPr>
          <w:rFonts w:ascii="Arial Nova" w:hAnsi="Arial Nova"/>
        </w:rPr>
        <w:t xml:space="preserve"> Sanayi ve Ticaret Anonim Şirketi </w:t>
      </w:r>
      <w:r w:rsidRPr="004F10EB">
        <w:rPr>
          <w:rFonts w:ascii="Arial Nova" w:hAnsi="Arial Nova"/>
        </w:rPr>
        <w:t xml:space="preserve">Kişisel Verilerin Korunması ve İşlenmesi </w:t>
      </w:r>
      <w:proofErr w:type="spellStart"/>
      <w:r w:rsidRPr="004F10EB">
        <w:rPr>
          <w:rFonts w:ascii="Arial Nova" w:hAnsi="Arial Nova"/>
        </w:rPr>
        <w:t>Politikası'ndan</w:t>
      </w:r>
      <w:proofErr w:type="spellEnd"/>
      <w:r w:rsidR="007203FD" w:rsidRPr="004F10EB">
        <w:rPr>
          <w:rFonts w:ascii="Arial Nova" w:hAnsi="Arial Nova"/>
        </w:rPr>
        <w:t xml:space="preserve"> (POL.03)</w:t>
      </w:r>
      <w:r w:rsidRPr="004F10EB">
        <w:rPr>
          <w:rFonts w:ascii="Arial Nova" w:hAnsi="Arial Nova"/>
        </w:rPr>
        <w:t xml:space="preserve"> ulaşabilirsiniz.</w:t>
      </w:r>
    </w:p>
    <w:p w14:paraId="0A081313" w14:textId="77777777" w:rsidR="00CC24EB" w:rsidRPr="00CC24EB" w:rsidRDefault="00CC24EB" w:rsidP="00CC24EB">
      <w:pPr>
        <w:jc w:val="both"/>
        <w:rPr>
          <w:rFonts w:ascii="Arial Nova" w:hAnsi="Arial Nova"/>
          <w:b/>
          <w:bCs/>
        </w:rPr>
      </w:pPr>
      <w:r w:rsidRPr="00CC24EB">
        <w:rPr>
          <w:rFonts w:ascii="Arial Nova" w:hAnsi="Arial Nova"/>
          <w:b/>
          <w:bCs/>
        </w:rPr>
        <w:t>Kişisel Verilerin Hangi Amaçlarla İşleneceği ve Hukuki Sebepler</w:t>
      </w:r>
    </w:p>
    <w:p w14:paraId="72D07014" w14:textId="51C3D1BB" w:rsidR="00CC24EB" w:rsidRPr="00CC24EB" w:rsidRDefault="00A2781C" w:rsidP="00CC24EB">
      <w:pPr>
        <w:jc w:val="both"/>
        <w:rPr>
          <w:rFonts w:ascii="Arial Nova" w:hAnsi="Arial Nova"/>
        </w:rPr>
      </w:pPr>
      <w:r>
        <w:rPr>
          <w:rFonts w:ascii="Arial Nova" w:hAnsi="Arial Nova"/>
        </w:rPr>
        <w:t>ORMANLAR HORTUM</w:t>
      </w:r>
      <w:r w:rsidR="00CC24EB" w:rsidRPr="00CC24EB">
        <w:rPr>
          <w:rFonts w:ascii="Arial Nova" w:hAnsi="Arial Nova"/>
        </w:rPr>
        <w:t xml:space="preserve"> olarak </w:t>
      </w:r>
      <w:proofErr w:type="spellStart"/>
      <w:r w:rsidR="00CC24EB" w:rsidRPr="00CC24EB">
        <w:rPr>
          <w:rFonts w:ascii="Arial Nova" w:hAnsi="Arial Nova"/>
        </w:rPr>
        <w:t>Site’de</w:t>
      </w:r>
      <w:proofErr w:type="spellEnd"/>
      <w:r w:rsidR="00CC24EB" w:rsidRPr="00CC24EB">
        <w:rPr>
          <w:rFonts w:ascii="Arial Nova" w:hAnsi="Arial Nova"/>
        </w:rPr>
        <w:t xml:space="preserve"> kullanılan çerezler, KVK Kanunu m. 5’te belirtilen kişisel veri işleme şartlarından bir veya birkaçına dayalı olarak KVK Kanunu m. 4’te belirtilen kişisel veri işleme ilkelerine uygun olarak işlenmektedir. </w:t>
      </w:r>
      <w:r>
        <w:rPr>
          <w:rFonts w:ascii="Arial Nova" w:hAnsi="Arial Nova"/>
        </w:rPr>
        <w:t>ORMANLAR HORTUM</w:t>
      </w:r>
      <w:r w:rsidR="00CC24EB" w:rsidRPr="00CC24EB">
        <w:rPr>
          <w:rFonts w:ascii="Arial Nova" w:hAnsi="Arial Nova"/>
        </w:rPr>
        <w:t xml:space="preserve"> olarak </w:t>
      </w:r>
      <w:proofErr w:type="spellStart"/>
      <w:r w:rsidR="00CC24EB" w:rsidRPr="00CC24EB">
        <w:rPr>
          <w:rFonts w:ascii="Arial Nova" w:hAnsi="Arial Nova"/>
        </w:rPr>
        <w:t>Site’de</w:t>
      </w:r>
      <w:proofErr w:type="spellEnd"/>
      <w:r w:rsidR="00CC24EB" w:rsidRPr="00CC24EB">
        <w:rPr>
          <w:rFonts w:ascii="Arial Nova" w:hAnsi="Arial Nova"/>
        </w:rPr>
        <w:t xml:space="preserve"> çeşitli amaçlarla çerezler kullanmakta ve bu çerezler vasıtasıyla kişisel verilerinizi işlemekteyiz. Bu amaçlar başlıca şunlardır:</w:t>
      </w:r>
    </w:p>
    <w:p w14:paraId="4168A79A" w14:textId="77777777" w:rsidR="00CC24EB" w:rsidRPr="00CC24EB" w:rsidRDefault="00CC24EB" w:rsidP="00CC24EB">
      <w:pPr>
        <w:pStyle w:val="ListeParagraf"/>
        <w:numPr>
          <w:ilvl w:val="0"/>
          <w:numId w:val="3"/>
        </w:numPr>
        <w:jc w:val="both"/>
        <w:rPr>
          <w:rFonts w:ascii="Arial Nova" w:hAnsi="Arial Nova" w:cstheme="minorHAnsi"/>
        </w:rPr>
      </w:pPr>
      <w:r w:rsidRPr="00CC24EB">
        <w:rPr>
          <w:rFonts w:ascii="Arial Nova" w:hAnsi="Arial Nova"/>
          <w:b/>
          <w:bCs/>
        </w:rPr>
        <w:t>Site’nin çalışması için gerekli temel fonksiyonları gerçekleştirmek amacıyla kullanılan “Zorunlu Çerezler”:</w:t>
      </w:r>
      <w:r w:rsidRPr="00CC24EB">
        <w:rPr>
          <w:rFonts w:ascii="Arial Nova" w:hAnsi="Arial Nova"/>
        </w:rPr>
        <w:t xml:space="preserve"> Bu çerezler internet sitemizin çalışması amacıyla gerekli olan çerezlerdir. Söz konusu çerezler birinci taraf çerezler olup oturum süresince (gizlilik tercihlerinize dair çerezler hariç olmak üzere, zira bu çerezler oturum süresinden daha uzun ömürlüdür) kişisel veri işlemekte, oturum sonlandığında otomatikman silinmektedirler. Talep etmiş olduğunuz bir bilgi toplumu hizmetinin (örneğin, form doldurma ve gizlilik tercihlerinin hatırlanması) yerine getirilebilmesi amacıyla kullanılmaktadır. Bu çerezler aracılığıyla toplanan kişisel verileriniz, KVK Kanunu m.5/2-c uyarınca “</w:t>
      </w:r>
      <w:r w:rsidRPr="00CC24EB">
        <w:rPr>
          <w:rFonts w:ascii="Arial Nova" w:hAnsi="Arial Nova"/>
          <w:i/>
          <w:iCs/>
        </w:rPr>
        <w:t xml:space="preserve">Bir sözleşmenin kurulması veya ifasıyla doğrudan doğruya </w:t>
      </w:r>
      <w:r w:rsidRPr="00CC24EB">
        <w:rPr>
          <w:rFonts w:ascii="Arial Nova" w:hAnsi="Arial Nova"/>
          <w:i/>
          <w:iCs/>
        </w:rPr>
        <w:lastRenderedPageBreak/>
        <w:t>ilgili olması kaydıyla, sözleşmenin taraflarına ait kişisel verilerin işlenmesinin gerekli olması”</w:t>
      </w:r>
      <w:r w:rsidRPr="00CC24EB">
        <w:rPr>
          <w:rFonts w:ascii="Arial Nova" w:hAnsi="Arial Nova"/>
        </w:rPr>
        <w:t xml:space="preserve"> ve KVK Kanunu m.5/2-f uyarınca </w:t>
      </w:r>
      <w:r w:rsidRPr="00CC24EB">
        <w:rPr>
          <w:rFonts w:ascii="Arial Nova" w:hAnsi="Arial Nova"/>
          <w:i/>
          <w:iCs/>
        </w:rPr>
        <w:t xml:space="preserve">“İlgili kişinin temel hak ve özgürlüklerine zarar vermemek kaydıyla, veri sorumlusunun meşru menfaatleri için veri işlenmesinin zorunlu olması” </w:t>
      </w:r>
      <w:r w:rsidRPr="00CC24EB">
        <w:rPr>
          <w:rFonts w:ascii="Arial Nova" w:hAnsi="Arial Nova"/>
        </w:rPr>
        <w:t>kapsamında işlenmektedir.</w:t>
      </w:r>
    </w:p>
    <w:p w14:paraId="66F28DFE" w14:textId="77777777" w:rsidR="00CC24EB" w:rsidRPr="00CC24EB" w:rsidRDefault="00CC24EB" w:rsidP="00CC24EB">
      <w:pPr>
        <w:pStyle w:val="ListeParagraf"/>
        <w:numPr>
          <w:ilvl w:val="0"/>
          <w:numId w:val="3"/>
        </w:numPr>
        <w:jc w:val="both"/>
        <w:rPr>
          <w:rFonts w:ascii="Arial Nova" w:hAnsi="Arial Nova" w:cstheme="minorHAnsi"/>
        </w:rPr>
      </w:pPr>
      <w:proofErr w:type="spellStart"/>
      <w:r w:rsidRPr="00CC24EB">
        <w:rPr>
          <w:rFonts w:ascii="Arial Nova" w:hAnsi="Arial Nova"/>
          <w:b/>
          <w:bCs/>
        </w:rPr>
        <w:t>Site’yi</w:t>
      </w:r>
      <w:proofErr w:type="spellEnd"/>
      <w:r w:rsidRPr="00CC24EB">
        <w:rPr>
          <w:rFonts w:ascii="Arial Nova" w:hAnsi="Arial Nova"/>
          <w:b/>
          <w:bCs/>
        </w:rPr>
        <w:t xml:space="preserve"> analiz etmek, Site’nin performansını arttırmak amacıyla kullanılan üçüncü taraf “Performans Çerezleri”:</w:t>
      </w:r>
      <w:r w:rsidRPr="00CC24EB">
        <w:rPr>
          <w:rFonts w:ascii="Arial Nova" w:hAnsi="Arial Nova"/>
        </w:rPr>
        <w:t xml:space="preserve"> Site’nin üzerinde çalıştığı farklı sunucuların entegrasyonu, </w:t>
      </w:r>
      <w:proofErr w:type="spellStart"/>
      <w:r w:rsidRPr="00CC24EB">
        <w:rPr>
          <w:rFonts w:ascii="Arial Nova" w:hAnsi="Arial Nova"/>
        </w:rPr>
        <w:t>Site’yi</w:t>
      </w:r>
      <w:proofErr w:type="spellEnd"/>
      <w:r w:rsidRPr="00CC24EB">
        <w:rPr>
          <w:rFonts w:ascii="Arial Nova" w:hAnsi="Arial Nova"/>
        </w:rPr>
        <w:t xml:space="preserve"> ziyaret edenlerin sayısının tespit edilmesi ve buna göre performans ayarlarının yapılması ya da ziyaretçilerin aradıklarını bulmalarının kolaylaştırılması amacıyla Kanun m.5/1 kapsamında açık rızanızın alınması suretiyle işlenmektedir.</w:t>
      </w:r>
    </w:p>
    <w:p w14:paraId="023E3B52" w14:textId="77777777" w:rsidR="00CC24EB" w:rsidRPr="00CC24EB" w:rsidRDefault="00CC24EB" w:rsidP="00CC24EB">
      <w:pPr>
        <w:pStyle w:val="ListeParagraf"/>
        <w:jc w:val="both"/>
        <w:rPr>
          <w:rFonts w:ascii="Arial Nova" w:hAnsi="Arial Nova" w:cstheme="minorHAnsi"/>
        </w:rPr>
      </w:pPr>
    </w:p>
    <w:p w14:paraId="28765770" w14:textId="77777777" w:rsidR="00CC24EB" w:rsidRPr="00CC24EB" w:rsidRDefault="00CC24EB" w:rsidP="00CC24EB">
      <w:pPr>
        <w:pStyle w:val="ListeParagraf"/>
        <w:jc w:val="both"/>
        <w:rPr>
          <w:rFonts w:ascii="Arial Nova" w:hAnsi="Arial Nova"/>
        </w:rPr>
      </w:pPr>
      <w:r w:rsidRPr="00CC24EB">
        <w:rPr>
          <w:rFonts w:ascii="Arial Nova" w:hAnsi="Arial Nova"/>
        </w:rPr>
        <w:t>İnternet sitemizde yer alan çerezlere ilişkin bilgiler aşağıdaki tabloda yer almaktadır.</w:t>
      </w:r>
    </w:p>
    <w:p w14:paraId="5F052254" w14:textId="77777777" w:rsidR="00CC24EB" w:rsidRPr="00CC24EB" w:rsidRDefault="00CC24EB" w:rsidP="00CC24EB">
      <w:pPr>
        <w:jc w:val="both"/>
        <w:rPr>
          <w:rFonts w:ascii="Arial Nova" w:hAnsi="Arial Nova"/>
          <w:b/>
          <w:bCs/>
        </w:rPr>
      </w:pPr>
      <w:proofErr w:type="spellStart"/>
      <w:r w:rsidRPr="00CC24EB">
        <w:rPr>
          <w:rFonts w:ascii="Arial Nova" w:hAnsi="Arial Nova"/>
          <w:b/>
          <w:bCs/>
        </w:rPr>
        <w:t>Site’de</w:t>
      </w:r>
      <w:proofErr w:type="spellEnd"/>
      <w:r w:rsidRPr="00CC24EB">
        <w:rPr>
          <w:rFonts w:ascii="Arial Nova" w:hAnsi="Arial Nova"/>
          <w:b/>
          <w:bCs/>
        </w:rPr>
        <w:t xml:space="preserve"> Kullanılan Çerezler Çeşitleri</w:t>
      </w:r>
    </w:p>
    <w:p w14:paraId="6302DBA9" w14:textId="77777777" w:rsidR="00CC24EB" w:rsidRPr="00CC24EB" w:rsidRDefault="00CC24EB" w:rsidP="00CC24EB">
      <w:pPr>
        <w:jc w:val="both"/>
        <w:rPr>
          <w:rFonts w:ascii="Arial Nova" w:hAnsi="Arial Nova"/>
        </w:rPr>
      </w:pPr>
      <w:r w:rsidRPr="00CC24EB">
        <w:rPr>
          <w:rFonts w:ascii="Arial Nova" w:hAnsi="Arial Nova"/>
        </w:rPr>
        <w:t xml:space="preserve">Aşağıda </w:t>
      </w:r>
      <w:proofErr w:type="spellStart"/>
      <w:r w:rsidRPr="00CC24EB">
        <w:rPr>
          <w:rFonts w:ascii="Arial Nova" w:hAnsi="Arial Nova"/>
        </w:rPr>
        <w:t>Site’de</w:t>
      </w:r>
      <w:proofErr w:type="spellEnd"/>
      <w:r w:rsidRPr="00CC24EB">
        <w:rPr>
          <w:rFonts w:ascii="Arial Nova" w:hAnsi="Arial Nova"/>
        </w:rPr>
        <w:t xml:space="preserve"> kullandığımız farklı türdeki çerezleri bulabilirsiniz. </w:t>
      </w:r>
      <w:proofErr w:type="spellStart"/>
      <w:r w:rsidRPr="00CC24EB">
        <w:rPr>
          <w:rFonts w:ascii="Arial Nova" w:hAnsi="Arial Nova"/>
        </w:rPr>
        <w:t>Site’de</w:t>
      </w:r>
      <w:proofErr w:type="spellEnd"/>
      <w:r w:rsidRPr="00CC24EB">
        <w:rPr>
          <w:rFonts w:ascii="Arial Nova" w:hAnsi="Arial Nova"/>
        </w:rPr>
        <w:t xml:space="preserve"> aşağıda belirtilen hem birinci parti çerezler (ziyaret ettiğiniz site tarafından yerleştirilen) hem de üçüncü parti çerezleri (ziyaret ettiğiniz site haricindeki sunucular tarafından yerleştirilen) kullanılmaktadır.</w:t>
      </w:r>
    </w:p>
    <w:tbl>
      <w:tblPr>
        <w:tblStyle w:val="TabloKlavuzu"/>
        <w:tblW w:w="0" w:type="auto"/>
        <w:tblLook w:val="04A0" w:firstRow="1" w:lastRow="0" w:firstColumn="1" w:lastColumn="0" w:noHBand="0" w:noVBand="1"/>
      </w:tblPr>
      <w:tblGrid>
        <w:gridCol w:w="2122"/>
        <w:gridCol w:w="2551"/>
        <w:gridCol w:w="4389"/>
      </w:tblGrid>
      <w:tr w:rsidR="00CC24EB" w:rsidRPr="00CC24EB" w14:paraId="1108763B" w14:textId="77777777" w:rsidTr="00CC24EB">
        <w:tc>
          <w:tcPr>
            <w:tcW w:w="2122" w:type="dxa"/>
            <w:shd w:val="clear" w:color="auto" w:fill="BC2400"/>
          </w:tcPr>
          <w:p w14:paraId="7FB1D8DA" w14:textId="77777777" w:rsidR="00CC24EB" w:rsidRPr="00CC24EB" w:rsidRDefault="00CC24EB" w:rsidP="00DC0BB5">
            <w:pPr>
              <w:jc w:val="both"/>
              <w:rPr>
                <w:rFonts w:ascii="Arial Nova" w:hAnsi="Arial Nova" w:cstheme="minorHAnsi"/>
                <w:b/>
                <w:bCs/>
              </w:rPr>
            </w:pPr>
            <w:r w:rsidRPr="00CC24EB">
              <w:rPr>
                <w:rFonts w:ascii="Arial Nova" w:hAnsi="Arial Nova" w:cstheme="minorHAnsi"/>
                <w:b/>
                <w:bCs/>
              </w:rPr>
              <w:t>Çerez</w:t>
            </w:r>
          </w:p>
        </w:tc>
        <w:tc>
          <w:tcPr>
            <w:tcW w:w="2551" w:type="dxa"/>
            <w:shd w:val="clear" w:color="auto" w:fill="BC2400"/>
          </w:tcPr>
          <w:p w14:paraId="64D92A10" w14:textId="77777777" w:rsidR="00CC24EB" w:rsidRPr="00CC24EB" w:rsidRDefault="00CC24EB" w:rsidP="00DC0BB5">
            <w:pPr>
              <w:jc w:val="both"/>
              <w:rPr>
                <w:rFonts w:ascii="Arial Nova" w:hAnsi="Arial Nova" w:cstheme="minorHAnsi"/>
                <w:b/>
                <w:bCs/>
              </w:rPr>
            </w:pPr>
            <w:r w:rsidRPr="00CC24EB">
              <w:rPr>
                <w:rFonts w:ascii="Arial Nova" w:hAnsi="Arial Nova" w:cstheme="minorHAnsi"/>
                <w:b/>
                <w:bCs/>
              </w:rPr>
              <w:t>İsim, Süre</w:t>
            </w:r>
          </w:p>
        </w:tc>
        <w:tc>
          <w:tcPr>
            <w:tcW w:w="4389" w:type="dxa"/>
            <w:shd w:val="clear" w:color="auto" w:fill="BC2400"/>
          </w:tcPr>
          <w:p w14:paraId="7A2FA637" w14:textId="77777777" w:rsidR="00CC24EB" w:rsidRPr="00CC24EB" w:rsidRDefault="00CC24EB" w:rsidP="00DC0BB5">
            <w:pPr>
              <w:jc w:val="both"/>
              <w:rPr>
                <w:rFonts w:ascii="Arial Nova" w:hAnsi="Arial Nova" w:cstheme="minorHAnsi"/>
                <w:b/>
                <w:bCs/>
              </w:rPr>
            </w:pPr>
            <w:r w:rsidRPr="00CC24EB">
              <w:rPr>
                <w:rFonts w:ascii="Arial Nova" w:hAnsi="Arial Nova" w:cstheme="minorHAnsi"/>
                <w:b/>
                <w:bCs/>
              </w:rPr>
              <w:t>Çerez Tipi, Açıklama ve Tercihler</w:t>
            </w:r>
          </w:p>
        </w:tc>
      </w:tr>
      <w:tr w:rsidR="00CC24EB" w:rsidRPr="00CC24EB" w14:paraId="5088DE8D" w14:textId="77777777" w:rsidTr="00CC24EB">
        <w:tc>
          <w:tcPr>
            <w:tcW w:w="9062" w:type="dxa"/>
            <w:gridSpan w:val="3"/>
            <w:shd w:val="clear" w:color="auto" w:fill="DE2A00"/>
          </w:tcPr>
          <w:p w14:paraId="0CAC7ECB" w14:textId="77777777" w:rsidR="00CC24EB" w:rsidRPr="00CC24EB" w:rsidRDefault="00CC24EB" w:rsidP="00DC0BB5">
            <w:pPr>
              <w:jc w:val="both"/>
              <w:rPr>
                <w:rFonts w:ascii="Arial Nova" w:hAnsi="Arial Nova" w:cstheme="minorHAnsi"/>
                <w:b/>
                <w:bCs/>
              </w:rPr>
            </w:pPr>
            <w:r w:rsidRPr="00CC24EB">
              <w:rPr>
                <w:rFonts w:ascii="Arial Nova" w:hAnsi="Arial Nova" w:cstheme="minorHAnsi"/>
                <w:b/>
                <w:bCs/>
              </w:rPr>
              <w:t>Analitik Çe</w:t>
            </w:r>
            <w:r w:rsidRPr="00CC24EB">
              <w:rPr>
                <w:rFonts w:ascii="Arial Nova" w:hAnsi="Arial Nova" w:cstheme="minorHAnsi"/>
                <w:b/>
                <w:bCs/>
                <w:shd w:val="clear" w:color="auto" w:fill="DE2A00"/>
              </w:rPr>
              <w:t>rezler</w:t>
            </w:r>
          </w:p>
        </w:tc>
      </w:tr>
      <w:tr w:rsidR="00CC24EB" w:rsidRPr="00CC24EB" w14:paraId="0F3F461B" w14:textId="77777777" w:rsidTr="00DC0BB5">
        <w:tc>
          <w:tcPr>
            <w:tcW w:w="2122" w:type="dxa"/>
          </w:tcPr>
          <w:p w14:paraId="2DCEB8E4" w14:textId="77777777" w:rsidR="00CC24EB" w:rsidRPr="00CC24EB" w:rsidRDefault="00CC24EB" w:rsidP="00DC0BB5">
            <w:pPr>
              <w:jc w:val="both"/>
              <w:rPr>
                <w:rFonts w:ascii="Arial Nova" w:hAnsi="Arial Nova" w:cstheme="minorHAnsi"/>
              </w:rPr>
            </w:pPr>
            <w:r w:rsidRPr="00CC24EB">
              <w:rPr>
                <w:rFonts w:ascii="Arial Nova" w:hAnsi="Arial Nova"/>
              </w:rPr>
              <w:t>Google analitikleri</w:t>
            </w:r>
          </w:p>
        </w:tc>
        <w:tc>
          <w:tcPr>
            <w:tcW w:w="2551" w:type="dxa"/>
          </w:tcPr>
          <w:p w14:paraId="6E97CB5B" w14:textId="77777777" w:rsidR="00CC24EB" w:rsidRPr="00CC24EB" w:rsidRDefault="00CC24EB" w:rsidP="00DC0BB5">
            <w:pPr>
              <w:jc w:val="both"/>
              <w:rPr>
                <w:rFonts w:ascii="Arial Nova" w:hAnsi="Arial Nova"/>
              </w:rPr>
            </w:pPr>
            <w:r w:rsidRPr="00CC24EB">
              <w:rPr>
                <w:rFonts w:ascii="Arial Nova" w:hAnsi="Arial Nova"/>
              </w:rPr>
              <w:t xml:space="preserve">[VAR] </w:t>
            </w:r>
          </w:p>
          <w:p w14:paraId="50615BAB" w14:textId="77777777" w:rsidR="00CC24EB" w:rsidRPr="00CC24EB" w:rsidRDefault="00CC24EB" w:rsidP="00DC0BB5">
            <w:pPr>
              <w:jc w:val="both"/>
              <w:rPr>
                <w:rFonts w:ascii="Arial Nova" w:hAnsi="Arial Nova"/>
              </w:rPr>
            </w:pPr>
            <w:r w:rsidRPr="00CC24EB">
              <w:rPr>
                <w:rFonts w:ascii="Arial Nova" w:hAnsi="Arial Nova"/>
              </w:rPr>
              <w:t>_</w:t>
            </w:r>
            <w:proofErr w:type="spellStart"/>
            <w:r w:rsidRPr="00CC24EB">
              <w:rPr>
                <w:rFonts w:ascii="Arial Nova" w:hAnsi="Arial Nova"/>
              </w:rPr>
              <w:t>ga</w:t>
            </w:r>
            <w:proofErr w:type="spellEnd"/>
            <w:r w:rsidRPr="00CC24EB">
              <w:rPr>
                <w:rFonts w:ascii="Arial Nova" w:hAnsi="Arial Nova"/>
              </w:rPr>
              <w:t xml:space="preserve">[2 Yıl] </w:t>
            </w:r>
          </w:p>
          <w:p w14:paraId="42068178" w14:textId="77777777" w:rsidR="00CC24EB" w:rsidRPr="00CC24EB" w:rsidRDefault="00CC24EB" w:rsidP="00DC0BB5">
            <w:pPr>
              <w:jc w:val="both"/>
              <w:rPr>
                <w:rFonts w:ascii="Arial Nova" w:hAnsi="Arial Nova"/>
              </w:rPr>
            </w:pPr>
            <w:r w:rsidRPr="00CC24EB">
              <w:rPr>
                <w:rFonts w:ascii="Arial Nova" w:hAnsi="Arial Nova"/>
              </w:rPr>
              <w:t>_</w:t>
            </w:r>
            <w:proofErr w:type="spellStart"/>
            <w:r w:rsidRPr="00CC24EB">
              <w:rPr>
                <w:rFonts w:ascii="Arial Nova" w:hAnsi="Arial Nova"/>
              </w:rPr>
              <w:t>ga</w:t>
            </w:r>
            <w:proofErr w:type="spellEnd"/>
            <w:r w:rsidRPr="00CC24EB">
              <w:rPr>
                <w:rFonts w:ascii="Arial Nova" w:hAnsi="Arial Nova"/>
              </w:rPr>
              <w:t xml:space="preserve">[2 Yıl] </w:t>
            </w:r>
          </w:p>
          <w:p w14:paraId="0EA1A3FA" w14:textId="77777777" w:rsidR="00CC24EB" w:rsidRPr="00CC24EB" w:rsidRDefault="00CC24EB" w:rsidP="00DC0BB5">
            <w:pPr>
              <w:jc w:val="both"/>
              <w:rPr>
                <w:rFonts w:ascii="Arial Nova" w:hAnsi="Arial Nova" w:cstheme="minorHAnsi"/>
              </w:rPr>
            </w:pPr>
            <w:r w:rsidRPr="00CC24EB">
              <w:rPr>
                <w:rFonts w:ascii="Arial Nova" w:hAnsi="Arial Nova"/>
              </w:rPr>
              <w:t>_</w:t>
            </w:r>
            <w:proofErr w:type="spellStart"/>
            <w:r w:rsidRPr="00CC24EB">
              <w:rPr>
                <w:rFonts w:ascii="Arial Nova" w:hAnsi="Arial Nova"/>
              </w:rPr>
              <w:t>gid</w:t>
            </w:r>
            <w:proofErr w:type="spellEnd"/>
            <w:r w:rsidRPr="00CC24EB">
              <w:rPr>
                <w:rFonts w:ascii="Arial Nova" w:hAnsi="Arial Nova"/>
              </w:rPr>
              <w:t>[2 Gün]</w:t>
            </w:r>
          </w:p>
        </w:tc>
        <w:tc>
          <w:tcPr>
            <w:tcW w:w="4389" w:type="dxa"/>
          </w:tcPr>
          <w:p w14:paraId="6A1C56F4" w14:textId="77777777" w:rsidR="00CC24EB" w:rsidRPr="00CC24EB" w:rsidRDefault="00CC24EB" w:rsidP="00DC0BB5">
            <w:pPr>
              <w:jc w:val="both"/>
              <w:rPr>
                <w:rFonts w:ascii="Arial Nova" w:hAnsi="Arial Nova"/>
              </w:rPr>
            </w:pPr>
            <w:r w:rsidRPr="00CC24EB">
              <w:rPr>
                <w:rFonts w:ascii="Arial Nova" w:hAnsi="Arial Nova"/>
              </w:rPr>
              <w:t>Üçüncü Taraf Çerez (Google)</w:t>
            </w:r>
          </w:p>
          <w:p w14:paraId="5C40C420" w14:textId="77777777" w:rsidR="00CC24EB" w:rsidRPr="00CC24EB" w:rsidRDefault="00CC24EB" w:rsidP="00DC0BB5">
            <w:pPr>
              <w:jc w:val="both"/>
              <w:rPr>
                <w:rFonts w:ascii="Arial Nova" w:hAnsi="Arial Nova"/>
              </w:rPr>
            </w:pPr>
            <w:r w:rsidRPr="00CC24EB">
              <w:rPr>
                <w:rFonts w:ascii="Arial Nova" w:hAnsi="Arial Nova"/>
              </w:rPr>
              <w:t>Bu tür çerezler tüm istatistiksel verilerin toplanmasını bu şekilde Sitenin sunumunun ve kullanımının geliştirilmesini sağlar. Google, bu istatistiklere toplumsal istatistikler ve ilgilere ilişkin veriler eklemek suretiyle, kullanıcıları daha iyi anlamamızı sağlar.</w:t>
            </w:r>
          </w:p>
          <w:p w14:paraId="3BB0F8A3" w14:textId="77777777" w:rsidR="00CC24EB" w:rsidRPr="00CC24EB" w:rsidRDefault="00CC24EB" w:rsidP="00DC0BB5">
            <w:pPr>
              <w:jc w:val="both"/>
              <w:rPr>
                <w:rFonts w:ascii="Arial Nova" w:hAnsi="Arial Nova" w:cstheme="minorHAnsi"/>
              </w:rPr>
            </w:pPr>
            <w:r w:rsidRPr="00CC24EB">
              <w:rPr>
                <w:rFonts w:ascii="Arial Nova" w:hAnsi="Arial Nova"/>
              </w:rPr>
              <w:t>Sitemiz, Google Analitik çerezleri kullanmaktadır. Söz konusu çerezler ile toplanan veriler, ABD'de bulunan Google sunucularına aktarılmakta ve söz konusu veriler Google'ın veri koruma ilkeleri ile uyumlu olarak muhafaza edilmektedir.</w:t>
            </w:r>
          </w:p>
        </w:tc>
      </w:tr>
      <w:tr w:rsidR="00CC24EB" w:rsidRPr="00CC24EB" w14:paraId="579DC746" w14:textId="77777777" w:rsidTr="00CC24EB">
        <w:tc>
          <w:tcPr>
            <w:tcW w:w="9062" w:type="dxa"/>
            <w:gridSpan w:val="3"/>
            <w:shd w:val="clear" w:color="auto" w:fill="DE2A00"/>
          </w:tcPr>
          <w:p w14:paraId="097138D4" w14:textId="77777777" w:rsidR="00CC24EB" w:rsidRPr="00CC24EB" w:rsidRDefault="00CC24EB" w:rsidP="00DC0BB5">
            <w:pPr>
              <w:jc w:val="both"/>
              <w:rPr>
                <w:rFonts w:ascii="Arial Nova" w:hAnsi="Arial Nova" w:cstheme="minorHAnsi"/>
                <w:b/>
                <w:bCs/>
              </w:rPr>
            </w:pPr>
            <w:r w:rsidRPr="00CC24EB">
              <w:rPr>
                <w:rFonts w:ascii="Arial Nova" w:hAnsi="Arial Nova" w:cstheme="minorHAnsi"/>
                <w:b/>
                <w:bCs/>
              </w:rPr>
              <w:t>Teknik Çerezler</w:t>
            </w:r>
          </w:p>
        </w:tc>
      </w:tr>
      <w:tr w:rsidR="00CC24EB" w:rsidRPr="00CC24EB" w14:paraId="0A207D0F" w14:textId="77777777" w:rsidTr="00DC0BB5">
        <w:tc>
          <w:tcPr>
            <w:tcW w:w="2122" w:type="dxa"/>
          </w:tcPr>
          <w:p w14:paraId="5AF2B35A" w14:textId="77777777" w:rsidR="00CC24EB" w:rsidRPr="00CC24EB" w:rsidRDefault="00CC24EB" w:rsidP="00DC0BB5">
            <w:pPr>
              <w:jc w:val="both"/>
              <w:rPr>
                <w:rFonts w:ascii="Arial Nova" w:hAnsi="Arial Nova" w:cstheme="minorHAnsi"/>
              </w:rPr>
            </w:pPr>
            <w:r w:rsidRPr="00CC24EB">
              <w:rPr>
                <w:rFonts w:ascii="Arial Nova" w:hAnsi="Arial Nova" w:cstheme="minorHAnsi"/>
              </w:rPr>
              <w:t>Oturum</w:t>
            </w:r>
          </w:p>
        </w:tc>
        <w:tc>
          <w:tcPr>
            <w:tcW w:w="2551" w:type="dxa"/>
          </w:tcPr>
          <w:p w14:paraId="2BD76541" w14:textId="77777777" w:rsidR="00CC24EB" w:rsidRPr="00CC24EB" w:rsidRDefault="00CC24EB" w:rsidP="00DC0BB5">
            <w:pPr>
              <w:jc w:val="both"/>
              <w:rPr>
                <w:rFonts w:ascii="Arial Nova" w:hAnsi="Arial Nova" w:cstheme="minorHAnsi"/>
              </w:rPr>
            </w:pPr>
            <w:r w:rsidRPr="00CC24EB">
              <w:rPr>
                <w:rFonts w:ascii="Arial Nova" w:hAnsi="Arial Nova"/>
              </w:rPr>
              <w:t xml:space="preserve">[VAR] </w:t>
            </w:r>
            <w:proofErr w:type="spellStart"/>
            <w:r w:rsidRPr="00CC24EB">
              <w:rPr>
                <w:rFonts w:ascii="Arial Nova" w:hAnsi="Arial Nova"/>
              </w:rPr>
              <w:t>statamic_session</w:t>
            </w:r>
            <w:proofErr w:type="spellEnd"/>
            <w:r w:rsidRPr="00CC24EB">
              <w:rPr>
                <w:rFonts w:ascii="Arial Nova" w:hAnsi="Arial Nova"/>
              </w:rPr>
              <w:t>[20 dk]</w:t>
            </w:r>
          </w:p>
        </w:tc>
        <w:tc>
          <w:tcPr>
            <w:tcW w:w="4389" w:type="dxa"/>
          </w:tcPr>
          <w:p w14:paraId="01543520" w14:textId="77777777" w:rsidR="00CC24EB" w:rsidRPr="00CC24EB" w:rsidRDefault="00CC24EB" w:rsidP="00DC0BB5">
            <w:pPr>
              <w:jc w:val="both"/>
              <w:rPr>
                <w:rFonts w:ascii="Arial Nova" w:hAnsi="Arial Nova"/>
              </w:rPr>
            </w:pPr>
            <w:r w:rsidRPr="00CC24EB">
              <w:rPr>
                <w:rFonts w:ascii="Arial Nova" w:hAnsi="Arial Nova"/>
              </w:rPr>
              <w:t>Birinci Taraf Çerez</w:t>
            </w:r>
          </w:p>
          <w:p w14:paraId="1686BD2E" w14:textId="77777777" w:rsidR="00CC24EB" w:rsidRPr="00CC24EB" w:rsidRDefault="00CC24EB" w:rsidP="00DC0BB5">
            <w:pPr>
              <w:jc w:val="both"/>
              <w:rPr>
                <w:rFonts w:ascii="Arial Nova" w:hAnsi="Arial Nova"/>
              </w:rPr>
            </w:pPr>
            <w:r w:rsidRPr="00CC24EB">
              <w:rPr>
                <w:rFonts w:ascii="Arial Nova" w:hAnsi="Arial Nova"/>
              </w:rPr>
              <w:t>Oturum çerezleri oturumun sürekliliğinin sağlanması amacıyla kullanılır.</w:t>
            </w:r>
          </w:p>
          <w:p w14:paraId="4A145C29" w14:textId="77777777" w:rsidR="00CC24EB" w:rsidRPr="00CC24EB" w:rsidRDefault="00CC24EB" w:rsidP="00DC0BB5">
            <w:pPr>
              <w:jc w:val="both"/>
              <w:rPr>
                <w:rFonts w:ascii="Arial Nova" w:hAnsi="Arial Nova" w:cstheme="minorHAnsi"/>
              </w:rPr>
            </w:pPr>
            <w:r w:rsidRPr="00CC24EB">
              <w:rPr>
                <w:rFonts w:ascii="Arial Nova" w:hAnsi="Arial Nova"/>
              </w:rPr>
              <w:t>Tarayıcı ayarları aracığıyla kabul etmek ya da reddetmek mümkünüdür.</w:t>
            </w:r>
          </w:p>
        </w:tc>
      </w:tr>
      <w:tr w:rsidR="00CC24EB" w:rsidRPr="00CC24EB" w14:paraId="58349FCD" w14:textId="77777777" w:rsidTr="00DC0BB5">
        <w:tc>
          <w:tcPr>
            <w:tcW w:w="2122" w:type="dxa"/>
          </w:tcPr>
          <w:p w14:paraId="1B6A5050" w14:textId="77777777" w:rsidR="00CC24EB" w:rsidRPr="00CC24EB" w:rsidRDefault="00CC24EB" w:rsidP="00DC0BB5">
            <w:pPr>
              <w:jc w:val="both"/>
              <w:rPr>
                <w:rFonts w:ascii="Arial Nova" w:hAnsi="Arial Nova" w:cstheme="minorHAnsi"/>
              </w:rPr>
            </w:pPr>
            <w:r w:rsidRPr="00CC24EB">
              <w:rPr>
                <w:rFonts w:ascii="Arial Nova" w:hAnsi="Arial Nova"/>
              </w:rPr>
              <w:t xml:space="preserve">Google </w:t>
            </w:r>
            <w:proofErr w:type="spellStart"/>
            <w:r w:rsidRPr="00CC24EB">
              <w:rPr>
                <w:rFonts w:ascii="Arial Nova" w:hAnsi="Arial Nova"/>
              </w:rPr>
              <w:t>reCaptcha</w:t>
            </w:r>
            <w:proofErr w:type="spellEnd"/>
          </w:p>
        </w:tc>
        <w:tc>
          <w:tcPr>
            <w:tcW w:w="2551" w:type="dxa"/>
          </w:tcPr>
          <w:p w14:paraId="5897D8D0" w14:textId="77777777" w:rsidR="00CC24EB" w:rsidRPr="00CC24EB" w:rsidRDefault="00CC24EB" w:rsidP="00DC0BB5">
            <w:pPr>
              <w:jc w:val="both"/>
              <w:rPr>
                <w:rFonts w:ascii="Arial Nova" w:hAnsi="Arial Nova" w:cstheme="minorHAnsi"/>
              </w:rPr>
            </w:pPr>
          </w:p>
        </w:tc>
        <w:tc>
          <w:tcPr>
            <w:tcW w:w="4389" w:type="dxa"/>
          </w:tcPr>
          <w:p w14:paraId="546595E7" w14:textId="77777777" w:rsidR="00CC24EB" w:rsidRPr="00CC24EB" w:rsidRDefault="00CC24EB" w:rsidP="00DC0BB5">
            <w:pPr>
              <w:jc w:val="both"/>
              <w:rPr>
                <w:rFonts w:ascii="Arial Nova" w:hAnsi="Arial Nova" w:cstheme="minorHAnsi"/>
              </w:rPr>
            </w:pPr>
            <w:r w:rsidRPr="00CC24EB">
              <w:rPr>
                <w:rFonts w:ascii="Arial Nova" w:hAnsi="Arial Nova"/>
              </w:rPr>
              <w:t>Formlardaki güvenlik için kullanılmaktadır.</w:t>
            </w:r>
          </w:p>
        </w:tc>
      </w:tr>
    </w:tbl>
    <w:p w14:paraId="75E34FFD" w14:textId="77777777" w:rsidR="00CC24EB" w:rsidRPr="00CC24EB" w:rsidRDefault="00CC24EB" w:rsidP="00CC24EB">
      <w:pPr>
        <w:jc w:val="both"/>
        <w:rPr>
          <w:rFonts w:ascii="Arial Nova" w:hAnsi="Arial Nova" w:cstheme="minorHAnsi"/>
        </w:rPr>
      </w:pPr>
    </w:p>
    <w:p w14:paraId="2C8098EB" w14:textId="77777777" w:rsidR="00CC24EB" w:rsidRPr="00CC24EB" w:rsidRDefault="00CC24EB" w:rsidP="00CC24EB">
      <w:pPr>
        <w:jc w:val="both"/>
        <w:rPr>
          <w:rFonts w:ascii="Arial Nova" w:hAnsi="Arial Nova"/>
          <w:b/>
          <w:bCs/>
        </w:rPr>
      </w:pPr>
      <w:r w:rsidRPr="00CC24EB">
        <w:rPr>
          <w:rFonts w:ascii="Arial Nova" w:hAnsi="Arial Nova"/>
          <w:b/>
          <w:bCs/>
        </w:rPr>
        <w:t xml:space="preserve">İşlenen Kişisel Verilerin Kimlere ve Hangi Amaçla Aktarılabileceği </w:t>
      </w:r>
    </w:p>
    <w:p w14:paraId="5C773A86" w14:textId="3C99E011" w:rsidR="00CC24EB" w:rsidRPr="00CC24EB" w:rsidRDefault="00A2781C" w:rsidP="00CC24EB">
      <w:pPr>
        <w:jc w:val="both"/>
        <w:rPr>
          <w:rFonts w:ascii="Arial Nova" w:hAnsi="Arial Nova"/>
        </w:rPr>
      </w:pPr>
      <w:r>
        <w:rPr>
          <w:rFonts w:ascii="Arial Nova" w:hAnsi="Arial Nova"/>
        </w:rPr>
        <w:t>ORMANLAR HORTUM</w:t>
      </w:r>
      <w:r w:rsidR="00CC24EB" w:rsidRPr="00CC24EB">
        <w:rPr>
          <w:rFonts w:ascii="Arial Nova" w:hAnsi="Arial Nova"/>
        </w:rPr>
        <w:t xml:space="preserve"> olarak işlediğimiz kişisel verilerinizi, Kanun'un 8. ve 9. maddesi başta olmak üzere ulusal mevzuata uygun olarak üçüncü şahıslara aktarabilmekteyiz.</w:t>
      </w:r>
    </w:p>
    <w:p w14:paraId="650D07A3" w14:textId="77777777" w:rsidR="00CC24EB" w:rsidRPr="00CC24EB" w:rsidRDefault="00CC24EB" w:rsidP="00CC24EB">
      <w:pPr>
        <w:jc w:val="both"/>
        <w:rPr>
          <w:rFonts w:ascii="Arial Nova" w:hAnsi="Arial Nova"/>
        </w:rPr>
      </w:pPr>
      <w:r w:rsidRPr="00CC24EB">
        <w:rPr>
          <w:rFonts w:ascii="Arial Nova" w:hAnsi="Arial Nova"/>
        </w:rPr>
        <w:lastRenderedPageBreak/>
        <w:t xml:space="preserve">Kişisel verilerinizi yukarıda belirtilen amaçların gerçekleştirilebilmesi ile sınırlı olarak ve mevzuata uygun şekilde tedarikçilerimize, kanunen yetkili kamu kurumlarına ve özel kişilere aktarabiliriz. </w:t>
      </w:r>
    </w:p>
    <w:p w14:paraId="3FEAD3B4" w14:textId="77777777" w:rsidR="00CC24EB" w:rsidRPr="00CC24EB" w:rsidRDefault="00CC24EB" w:rsidP="00CC24EB">
      <w:pPr>
        <w:jc w:val="both"/>
        <w:rPr>
          <w:rFonts w:ascii="Arial Nova" w:hAnsi="Arial Nova"/>
        </w:rPr>
      </w:pPr>
      <w:r w:rsidRPr="00CC24EB">
        <w:rPr>
          <w:rFonts w:ascii="Arial Nova" w:hAnsi="Arial Nova"/>
        </w:rPr>
        <w:t xml:space="preserve">Site üzerinde kullanılan bazı çerezler Şirket haricindeki üçüncü parti servis sağlayıcı yurt dışında mukim Google tarafından sağlanmaktadır. Bu üçüncü parti çerezler, istatistiksel verilerin toplanmasını ve bu şekilde Site’nin sunumunun ve kullanımının geliştirilmesini sağlamak amacıyla kullanılmaktadır. </w:t>
      </w:r>
    </w:p>
    <w:p w14:paraId="2EC871EA" w14:textId="77777777" w:rsidR="00CC24EB" w:rsidRPr="00CC24EB" w:rsidRDefault="00CC24EB" w:rsidP="00CC24EB">
      <w:pPr>
        <w:jc w:val="both"/>
        <w:rPr>
          <w:rFonts w:ascii="Arial Nova" w:hAnsi="Arial Nova"/>
        </w:rPr>
      </w:pPr>
      <w:r w:rsidRPr="00CC24EB">
        <w:rPr>
          <w:rFonts w:ascii="Arial Nova" w:hAnsi="Arial Nova"/>
        </w:rPr>
        <w:t xml:space="preserve">Açık rızanızı vermeniz halinde kişisel verileriniz Site’nin sunumunun ve kullanımının geliştirilmesini sağlamak amacıyla yurt dışında mukim Google </w:t>
      </w:r>
      <w:proofErr w:type="spellStart"/>
      <w:r w:rsidRPr="00CC24EB">
        <w:rPr>
          <w:rFonts w:ascii="Arial Nova" w:hAnsi="Arial Nova"/>
        </w:rPr>
        <w:t>Inc</w:t>
      </w:r>
      <w:proofErr w:type="spellEnd"/>
      <w:r w:rsidRPr="00CC24EB">
        <w:rPr>
          <w:rFonts w:ascii="Arial Nova" w:hAnsi="Arial Nova"/>
        </w:rPr>
        <w:t xml:space="preserve">. ile, açık rızanıza dayalı olarak paylaşılmaktadır. </w:t>
      </w:r>
    </w:p>
    <w:p w14:paraId="5AC6E976" w14:textId="77777777" w:rsidR="00CC24EB" w:rsidRPr="00CC24EB" w:rsidRDefault="00CC24EB" w:rsidP="00CC24EB">
      <w:pPr>
        <w:jc w:val="both"/>
        <w:rPr>
          <w:rFonts w:ascii="Arial Nova" w:hAnsi="Arial Nova"/>
          <w:b/>
          <w:bCs/>
        </w:rPr>
      </w:pPr>
      <w:r w:rsidRPr="00CC24EB">
        <w:rPr>
          <w:rFonts w:ascii="Arial Nova" w:hAnsi="Arial Nova"/>
          <w:b/>
          <w:bCs/>
        </w:rPr>
        <w:t xml:space="preserve">Çerezlerin Kullanımını Nasıl Kontrol Edebilirim? </w:t>
      </w:r>
    </w:p>
    <w:p w14:paraId="1BF72A56" w14:textId="77777777" w:rsidR="00CC24EB" w:rsidRPr="00CC24EB" w:rsidRDefault="00CC24EB" w:rsidP="00CC24EB">
      <w:pPr>
        <w:jc w:val="both"/>
        <w:rPr>
          <w:rFonts w:ascii="Arial Nova" w:hAnsi="Arial Nova"/>
        </w:rPr>
      </w:pPr>
      <w:r w:rsidRPr="00CC24EB">
        <w:rPr>
          <w:rFonts w:ascii="Arial Nova" w:hAnsi="Arial Nova"/>
        </w:rPr>
        <w:t xml:space="preserve">Çerez ve benzeri teknolojilerin kullanımı konusunda ziyaretçi ve kullanıcılarımızın tercihleri bizler için esastır. Buna karşın, Site’nin çalışması için zorunlu olan </w:t>
      </w:r>
      <w:proofErr w:type="spellStart"/>
      <w:r w:rsidRPr="00CC24EB">
        <w:rPr>
          <w:rFonts w:ascii="Arial Nova" w:hAnsi="Arial Nova"/>
        </w:rPr>
        <w:t>Çerezler'in</w:t>
      </w:r>
      <w:proofErr w:type="spellEnd"/>
      <w:r w:rsidRPr="00CC24EB">
        <w:rPr>
          <w:rFonts w:ascii="Arial Nova" w:hAnsi="Arial Nova"/>
        </w:rPr>
        <w:t xml:space="preserve"> kullanılması gerekmektedir. Ek olarak tarayıcı üzerinden bazı çerezlerin kapatılması halinde Site’nin birtakım işlevlerinin kısmen ya da tamamen çalışmayabileceğini hatırlatmak isteriz.</w:t>
      </w:r>
    </w:p>
    <w:p w14:paraId="741FF03E" w14:textId="77777777" w:rsidR="00CC24EB" w:rsidRPr="00CC24EB" w:rsidRDefault="00CC24EB" w:rsidP="00CC24EB">
      <w:pPr>
        <w:jc w:val="both"/>
        <w:rPr>
          <w:rFonts w:ascii="Arial Nova" w:hAnsi="Arial Nova"/>
        </w:rPr>
      </w:pPr>
      <w:proofErr w:type="spellStart"/>
      <w:r w:rsidRPr="00CC24EB">
        <w:rPr>
          <w:rFonts w:ascii="Arial Nova" w:hAnsi="Arial Nova"/>
        </w:rPr>
        <w:t>Site’de</w:t>
      </w:r>
      <w:proofErr w:type="spellEnd"/>
      <w:r w:rsidRPr="00CC24EB">
        <w:rPr>
          <w:rFonts w:ascii="Arial Nova" w:hAnsi="Arial Nova"/>
        </w:rPr>
        <w:t xml:space="preserve"> kullanılan çerezlere dair tercihlerinizi ne şekilde yönetebileceğinize ilişkin bilgiler aşağıdaki gibidir: </w:t>
      </w:r>
    </w:p>
    <w:p w14:paraId="085073E9" w14:textId="77777777" w:rsidR="00CC24EB" w:rsidRPr="00CC24EB" w:rsidRDefault="00CC24EB" w:rsidP="00CC24EB">
      <w:pPr>
        <w:pStyle w:val="ListeParagraf"/>
        <w:numPr>
          <w:ilvl w:val="0"/>
          <w:numId w:val="4"/>
        </w:numPr>
        <w:jc w:val="both"/>
        <w:rPr>
          <w:rFonts w:ascii="Arial Nova" w:hAnsi="Arial Nova" w:cstheme="minorHAnsi"/>
        </w:rPr>
      </w:pPr>
      <w:r w:rsidRPr="00CC24EB">
        <w:rPr>
          <w:rFonts w:ascii="Arial Nova" w:hAnsi="Arial Nova"/>
        </w:rPr>
        <w:t xml:space="preserve">Ziyaretçiler, </w:t>
      </w:r>
      <w:proofErr w:type="spellStart"/>
      <w:r w:rsidRPr="00CC24EB">
        <w:rPr>
          <w:rFonts w:ascii="Arial Nova" w:hAnsi="Arial Nova"/>
        </w:rPr>
        <w:t>Site’de</w:t>
      </w:r>
      <w:proofErr w:type="spellEnd"/>
      <w:r w:rsidRPr="00CC24EB">
        <w:rPr>
          <w:rFonts w:ascii="Arial Nova" w:hAnsi="Arial Nova"/>
        </w:rPr>
        <w:t xml:space="preserve"> görüntüledikleri tarayıcı ayarlarını değiştirerek çerezlere ilişkin tercihlerini kişiselleştirme imkanına sahiptir. Eğer kullanılmakta olan tarayıcı bu imkânı sunmaktaysa, tarayıcı ayarları üzerinden çerezlere ilişkin tercihleri değiştirmek mümkündür. Böylelikle, tarayıcının sunmuş olduğu imkânlara göre farklılık gösterebilmekle birlikte, ziyaretçilerin çerezlerin kullanılmasını engelleme, çerez kullanılmadan önce uyarı almayı tercih etme veya sadece bazı çerezleri devrede bırakma ya da silme imkanları bulunmaktadır.</w:t>
      </w:r>
    </w:p>
    <w:p w14:paraId="117B6F04" w14:textId="77777777" w:rsidR="00CC24EB" w:rsidRPr="00CC24EB" w:rsidRDefault="00CC24EB" w:rsidP="00CC24EB">
      <w:pPr>
        <w:pStyle w:val="ListeParagraf"/>
        <w:numPr>
          <w:ilvl w:val="0"/>
          <w:numId w:val="4"/>
        </w:numPr>
        <w:jc w:val="both"/>
        <w:rPr>
          <w:rFonts w:ascii="Arial Nova" w:hAnsi="Arial Nova" w:cstheme="minorHAnsi"/>
        </w:rPr>
      </w:pPr>
      <w:r w:rsidRPr="00CC24EB">
        <w:rPr>
          <w:rFonts w:ascii="Arial Nova" w:hAnsi="Arial Nova"/>
        </w:rPr>
        <w:t xml:space="preserve">Bu konudaki tercihler kullanılan tarayıcıya göre değişiklik göstermekle birlikte genel açıklamaya </w:t>
      </w:r>
      <w:hyperlink r:id="rId8" w:history="1">
        <w:r w:rsidRPr="00CC24EB">
          <w:rPr>
            <w:rStyle w:val="Kpr"/>
            <w:rFonts w:ascii="Arial Nova" w:hAnsi="Arial Nova"/>
          </w:rPr>
          <w:t>https://www.aboutcookies.org/</w:t>
        </w:r>
      </w:hyperlink>
      <w:r w:rsidRPr="00CC24EB">
        <w:rPr>
          <w:rFonts w:ascii="Arial" w:hAnsi="Arial" w:cs="Arial"/>
        </w:rPr>
        <w:t> </w:t>
      </w:r>
      <w:r w:rsidRPr="00CC24EB">
        <w:rPr>
          <w:rFonts w:ascii="Arial Nova" w:hAnsi="Arial Nova"/>
        </w:rPr>
        <w:t xml:space="preserve">adresinden ulaşmak mümkündür. Çerezlere ilişkin tercihlerin, ziyaretçinin </w:t>
      </w:r>
      <w:proofErr w:type="spellStart"/>
      <w:r w:rsidRPr="00CC24EB">
        <w:rPr>
          <w:rFonts w:ascii="Arial Nova" w:hAnsi="Arial Nova"/>
        </w:rPr>
        <w:t>Site’ye</w:t>
      </w:r>
      <w:proofErr w:type="spellEnd"/>
      <w:r w:rsidRPr="00CC24EB">
        <w:rPr>
          <w:rFonts w:ascii="Arial Nova" w:hAnsi="Arial Nova"/>
        </w:rPr>
        <w:t xml:space="preserve"> erişim sağladığı her bir cihaz özelinde ayrı ayrı yapılması gerekebilecektir.</w:t>
      </w:r>
    </w:p>
    <w:p w14:paraId="297B8C31" w14:textId="1718BD97" w:rsidR="00A2781C" w:rsidRPr="00A2781C" w:rsidRDefault="00CC24EB" w:rsidP="00A2781C">
      <w:pPr>
        <w:pStyle w:val="ListeParagraf"/>
        <w:numPr>
          <w:ilvl w:val="0"/>
          <w:numId w:val="4"/>
        </w:numPr>
        <w:jc w:val="both"/>
        <w:rPr>
          <w:rFonts w:ascii="Arial Nova" w:hAnsi="Arial Nova" w:cstheme="minorHAnsi"/>
        </w:rPr>
      </w:pPr>
      <w:r w:rsidRPr="00CC24EB">
        <w:rPr>
          <w:rFonts w:ascii="Arial Nova" w:hAnsi="Arial Nova"/>
        </w:rPr>
        <w:t xml:space="preserve">Google </w:t>
      </w:r>
      <w:proofErr w:type="spellStart"/>
      <w:r w:rsidRPr="00CC24EB">
        <w:rPr>
          <w:rFonts w:ascii="Arial Nova" w:hAnsi="Arial Nova"/>
        </w:rPr>
        <w:t>Analytics</w:t>
      </w:r>
      <w:proofErr w:type="spellEnd"/>
      <w:r w:rsidRPr="00CC24EB">
        <w:rPr>
          <w:rFonts w:ascii="Arial Nova" w:hAnsi="Arial Nova"/>
        </w:rPr>
        <w:t xml:space="preserve"> tarafından yönetilen çerezleri kapatmak için </w:t>
      </w:r>
      <w:hyperlink r:id="rId9" w:history="1">
        <w:r w:rsidRPr="00CC24EB">
          <w:rPr>
            <w:rStyle w:val="Kpr"/>
            <w:rFonts w:ascii="Arial Nova" w:hAnsi="Arial Nova"/>
          </w:rPr>
          <w:t>tıklayınız</w:t>
        </w:r>
      </w:hyperlink>
      <w:r w:rsidR="00A2781C">
        <w:rPr>
          <w:rFonts w:ascii="Arial Nova" w:hAnsi="Arial Nova"/>
        </w:rPr>
        <w:t>.</w:t>
      </w:r>
    </w:p>
    <w:p w14:paraId="12CE6EC9" w14:textId="77777777" w:rsidR="00CC24EB" w:rsidRPr="00CC24EB" w:rsidRDefault="00CC24EB" w:rsidP="00CC24EB">
      <w:pPr>
        <w:pStyle w:val="ListeParagraf"/>
        <w:numPr>
          <w:ilvl w:val="0"/>
          <w:numId w:val="4"/>
        </w:numPr>
        <w:jc w:val="both"/>
        <w:rPr>
          <w:rFonts w:ascii="Arial Nova" w:hAnsi="Arial Nova" w:cstheme="minorHAnsi"/>
        </w:rPr>
      </w:pPr>
      <w:r w:rsidRPr="00CC24EB">
        <w:rPr>
          <w:rFonts w:ascii="Arial Nova" w:hAnsi="Arial Nova"/>
        </w:rPr>
        <w:t>Mobil cihazlar üzerinden çerezleri yönetmek için mobil cihaza ait ayarlar menüsü kullanılabilir.</w:t>
      </w:r>
    </w:p>
    <w:p w14:paraId="147CC7F9" w14:textId="77777777" w:rsidR="00CC24EB" w:rsidRPr="00CC24EB" w:rsidRDefault="00CC24EB" w:rsidP="00CC24EB">
      <w:pPr>
        <w:pStyle w:val="ListeParagraf"/>
        <w:numPr>
          <w:ilvl w:val="0"/>
          <w:numId w:val="4"/>
        </w:numPr>
        <w:jc w:val="both"/>
        <w:rPr>
          <w:rFonts w:ascii="Arial Nova" w:hAnsi="Arial Nova" w:cstheme="minorHAnsi"/>
        </w:rPr>
      </w:pPr>
      <w:r w:rsidRPr="00CC24EB">
        <w:rPr>
          <w:rFonts w:ascii="Arial Nova" w:hAnsi="Arial Nova"/>
        </w:rPr>
        <w:t>Tarayıcınızın ayarlarını değiştirerek çerezlere ilişkin tercihlerinizi kişiselleştirme imkanına sahipsiniz.</w:t>
      </w:r>
    </w:p>
    <w:tbl>
      <w:tblPr>
        <w:tblStyle w:val="TabloKlavuzu"/>
        <w:tblW w:w="0" w:type="auto"/>
        <w:tblInd w:w="360" w:type="dxa"/>
        <w:tblLook w:val="04A0" w:firstRow="1" w:lastRow="0" w:firstColumn="1" w:lastColumn="0" w:noHBand="0" w:noVBand="1"/>
      </w:tblPr>
      <w:tblGrid>
        <w:gridCol w:w="1465"/>
        <w:gridCol w:w="7237"/>
      </w:tblGrid>
      <w:tr w:rsidR="00CC24EB" w:rsidRPr="00CC24EB" w14:paraId="56D72CA9" w14:textId="77777777" w:rsidTr="00DC0BB5">
        <w:tc>
          <w:tcPr>
            <w:tcW w:w="2329" w:type="dxa"/>
          </w:tcPr>
          <w:p w14:paraId="121062B8" w14:textId="77777777" w:rsidR="00CC24EB" w:rsidRPr="00CC24EB" w:rsidRDefault="00CC24EB" w:rsidP="00DC0BB5">
            <w:pPr>
              <w:jc w:val="both"/>
              <w:rPr>
                <w:rFonts w:ascii="Arial Nova" w:hAnsi="Arial Nova" w:cstheme="minorHAnsi"/>
              </w:rPr>
            </w:pPr>
            <w:r w:rsidRPr="00CC24EB">
              <w:rPr>
                <w:rFonts w:ascii="Arial Nova" w:hAnsi="Arial Nova"/>
              </w:rPr>
              <w:t xml:space="preserve">Adobe </w:t>
            </w:r>
            <w:proofErr w:type="spellStart"/>
            <w:r w:rsidRPr="00CC24EB">
              <w:rPr>
                <w:rFonts w:ascii="Arial Nova" w:hAnsi="Arial Nova"/>
              </w:rPr>
              <w:t>Analytics</w:t>
            </w:r>
            <w:proofErr w:type="spellEnd"/>
            <w:r w:rsidRPr="00CC24EB">
              <w:rPr>
                <w:rFonts w:ascii="Arial Nova" w:hAnsi="Arial Nova"/>
              </w:rPr>
              <w:t xml:space="preserve"> </w:t>
            </w:r>
          </w:p>
        </w:tc>
        <w:tc>
          <w:tcPr>
            <w:tcW w:w="6373" w:type="dxa"/>
          </w:tcPr>
          <w:p w14:paraId="19A7D65B" w14:textId="77777777" w:rsidR="00CC24EB" w:rsidRPr="00CC24EB" w:rsidRDefault="00CC24EB" w:rsidP="00DC0BB5">
            <w:pPr>
              <w:jc w:val="both"/>
              <w:rPr>
                <w:rFonts w:ascii="Arial Nova" w:hAnsi="Arial Nova" w:cstheme="minorHAnsi"/>
              </w:rPr>
            </w:pPr>
            <w:r w:rsidRPr="00CC24EB">
              <w:rPr>
                <w:rFonts w:ascii="Arial Nova" w:hAnsi="Arial Nova"/>
              </w:rPr>
              <w:t>http://www.adobe.com/uk/privacy/opt-out.html</w:t>
            </w:r>
          </w:p>
        </w:tc>
      </w:tr>
      <w:tr w:rsidR="00CC24EB" w:rsidRPr="00CC24EB" w14:paraId="0F538B92" w14:textId="77777777" w:rsidTr="00DC0BB5">
        <w:tc>
          <w:tcPr>
            <w:tcW w:w="2329" w:type="dxa"/>
          </w:tcPr>
          <w:p w14:paraId="17D933CD" w14:textId="77777777" w:rsidR="00CC24EB" w:rsidRPr="00CC24EB" w:rsidRDefault="00CC24EB" w:rsidP="00DC0BB5">
            <w:pPr>
              <w:jc w:val="both"/>
              <w:rPr>
                <w:rFonts w:ascii="Arial Nova" w:hAnsi="Arial Nova" w:cstheme="minorHAnsi"/>
              </w:rPr>
            </w:pPr>
            <w:r w:rsidRPr="00CC24EB">
              <w:rPr>
                <w:rFonts w:ascii="Arial Nova" w:hAnsi="Arial Nova" w:cstheme="minorHAnsi"/>
              </w:rPr>
              <w:t>AOL</w:t>
            </w:r>
          </w:p>
        </w:tc>
        <w:tc>
          <w:tcPr>
            <w:tcW w:w="6373" w:type="dxa"/>
          </w:tcPr>
          <w:p w14:paraId="02A5023D" w14:textId="77777777" w:rsidR="00CC24EB" w:rsidRPr="00CC24EB" w:rsidRDefault="00CC24EB" w:rsidP="00DC0BB5">
            <w:pPr>
              <w:jc w:val="both"/>
              <w:rPr>
                <w:rFonts w:ascii="Arial Nova" w:hAnsi="Arial Nova" w:cstheme="minorHAnsi"/>
              </w:rPr>
            </w:pPr>
            <w:r w:rsidRPr="00CC24EB">
              <w:rPr>
                <w:rFonts w:ascii="Arial Nova" w:hAnsi="Arial Nova" w:cstheme="minorHAnsi"/>
              </w:rPr>
              <w:t>https://help.aol.com/articles/restore-security-settings-and-enable-cookie-settings-on-browser</w:t>
            </w:r>
          </w:p>
        </w:tc>
      </w:tr>
      <w:tr w:rsidR="00CC24EB" w:rsidRPr="00CC24EB" w14:paraId="123C83A9" w14:textId="77777777" w:rsidTr="00DC0BB5">
        <w:tc>
          <w:tcPr>
            <w:tcW w:w="2329" w:type="dxa"/>
          </w:tcPr>
          <w:p w14:paraId="131E165E" w14:textId="77777777" w:rsidR="00CC24EB" w:rsidRPr="00CC24EB" w:rsidRDefault="00CC24EB" w:rsidP="00DC0BB5">
            <w:pPr>
              <w:jc w:val="both"/>
              <w:rPr>
                <w:rFonts w:ascii="Arial Nova" w:hAnsi="Arial Nova" w:cstheme="minorHAnsi"/>
              </w:rPr>
            </w:pPr>
            <w:r w:rsidRPr="00CC24EB">
              <w:rPr>
                <w:rFonts w:ascii="Arial Nova" w:hAnsi="Arial Nova"/>
              </w:rPr>
              <w:t xml:space="preserve">Google </w:t>
            </w:r>
            <w:proofErr w:type="spellStart"/>
            <w:r w:rsidRPr="00CC24EB">
              <w:rPr>
                <w:rFonts w:ascii="Arial Nova" w:hAnsi="Arial Nova"/>
              </w:rPr>
              <w:t>Adwords</w:t>
            </w:r>
            <w:proofErr w:type="spellEnd"/>
          </w:p>
        </w:tc>
        <w:tc>
          <w:tcPr>
            <w:tcW w:w="6373" w:type="dxa"/>
          </w:tcPr>
          <w:p w14:paraId="044CD2B8" w14:textId="77777777" w:rsidR="00CC24EB" w:rsidRPr="00CC24EB" w:rsidRDefault="00CC24EB" w:rsidP="00DC0BB5">
            <w:pPr>
              <w:jc w:val="both"/>
              <w:rPr>
                <w:rFonts w:ascii="Arial Nova" w:hAnsi="Arial Nova" w:cstheme="minorHAnsi"/>
              </w:rPr>
            </w:pPr>
            <w:r w:rsidRPr="00CC24EB">
              <w:rPr>
                <w:rFonts w:ascii="Arial Nova" w:hAnsi="Arial Nova" w:cstheme="minorHAnsi"/>
              </w:rPr>
              <w:t>https://support.google.com/ads/answer/2662922?hl=en</w:t>
            </w:r>
          </w:p>
        </w:tc>
      </w:tr>
      <w:tr w:rsidR="00CC24EB" w:rsidRPr="00CC24EB" w14:paraId="20512AF0" w14:textId="77777777" w:rsidTr="00DC0BB5">
        <w:tc>
          <w:tcPr>
            <w:tcW w:w="2329" w:type="dxa"/>
          </w:tcPr>
          <w:p w14:paraId="3693A151" w14:textId="77777777" w:rsidR="00CC24EB" w:rsidRPr="00CC24EB" w:rsidRDefault="00CC24EB" w:rsidP="00DC0BB5">
            <w:pPr>
              <w:jc w:val="both"/>
              <w:rPr>
                <w:rFonts w:ascii="Arial Nova" w:hAnsi="Arial Nova" w:cstheme="minorHAnsi"/>
              </w:rPr>
            </w:pPr>
            <w:r w:rsidRPr="00CC24EB">
              <w:rPr>
                <w:rFonts w:ascii="Arial Nova" w:hAnsi="Arial Nova"/>
              </w:rPr>
              <w:t xml:space="preserve">Google </w:t>
            </w:r>
            <w:proofErr w:type="spellStart"/>
            <w:r w:rsidRPr="00CC24EB">
              <w:rPr>
                <w:rFonts w:ascii="Arial Nova" w:hAnsi="Arial Nova"/>
              </w:rPr>
              <w:t>Analytics</w:t>
            </w:r>
            <w:proofErr w:type="spellEnd"/>
          </w:p>
        </w:tc>
        <w:tc>
          <w:tcPr>
            <w:tcW w:w="6373" w:type="dxa"/>
          </w:tcPr>
          <w:p w14:paraId="58A07FBC" w14:textId="77777777" w:rsidR="00CC24EB" w:rsidRPr="00CC24EB" w:rsidRDefault="00CC24EB" w:rsidP="00DC0BB5">
            <w:pPr>
              <w:jc w:val="both"/>
              <w:rPr>
                <w:rFonts w:ascii="Arial Nova" w:hAnsi="Arial Nova" w:cstheme="minorHAnsi"/>
              </w:rPr>
            </w:pPr>
            <w:r w:rsidRPr="00CC24EB">
              <w:rPr>
                <w:rFonts w:ascii="Arial Nova" w:hAnsi="Arial Nova" w:cstheme="minorHAnsi"/>
              </w:rPr>
              <w:t>https://tools.google.com/dlpage/gaoptout</w:t>
            </w:r>
          </w:p>
        </w:tc>
      </w:tr>
      <w:tr w:rsidR="00CC24EB" w:rsidRPr="00CC24EB" w14:paraId="3AE6E627" w14:textId="77777777" w:rsidTr="00DC0BB5">
        <w:tc>
          <w:tcPr>
            <w:tcW w:w="2329" w:type="dxa"/>
          </w:tcPr>
          <w:p w14:paraId="64E8F248" w14:textId="77777777" w:rsidR="00CC24EB" w:rsidRPr="00CC24EB" w:rsidRDefault="00CC24EB" w:rsidP="00DC0BB5">
            <w:pPr>
              <w:jc w:val="both"/>
              <w:rPr>
                <w:rFonts w:ascii="Arial Nova" w:hAnsi="Arial Nova" w:cstheme="minorHAnsi"/>
              </w:rPr>
            </w:pPr>
            <w:r w:rsidRPr="00CC24EB">
              <w:rPr>
                <w:rFonts w:ascii="Arial Nova" w:hAnsi="Arial Nova"/>
              </w:rPr>
              <w:lastRenderedPageBreak/>
              <w:t>Google Chrome</w:t>
            </w:r>
          </w:p>
        </w:tc>
        <w:tc>
          <w:tcPr>
            <w:tcW w:w="6373" w:type="dxa"/>
          </w:tcPr>
          <w:p w14:paraId="57A39DBB" w14:textId="77777777" w:rsidR="00CC24EB" w:rsidRPr="00CC24EB" w:rsidRDefault="00CC24EB" w:rsidP="00DC0BB5">
            <w:pPr>
              <w:jc w:val="both"/>
              <w:rPr>
                <w:rFonts w:ascii="Arial Nova" w:hAnsi="Arial Nova" w:cstheme="minorHAnsi"/>
              </w:rPr>
            </w:pPr>
            <w:r w:rsidRPr="00CC24EB">
              <w:rPr>
                <w:rFonts w:ascii="Arial Nova" w:hAnsi="Arial Nova" w:cstheme="minorHAnsi"/>
              </w:rPr>
              <w:t>http://www.google.com/support/chrome/bin/answer.py?hl=en&amp;answer=95647</w:t>
            </w:r>
          </w:p>
        </w:tc>
      </w:tr>
      <w:tr w:rsidR="00CC24EB" w:rsidRPr="00CC24EB" w14:paraId="124D8060" w14:textId="77777777" w:rsidTr="00DC0BB5">
        <w:tc>
          <w:tcPr>
            <w:tcW w:w="2329" w:type="dxa"/>
          </w:tcPr>
          <w:p w14:paraId="47182A21" w14:textId="77777777" w:rsidR="00CC24EB" w:rsidRPr="00CC24EB" w:rsidRDefault="00CC24EB" w:rsidP="00DC0BB5">
            <w:pPr>
              <w:jc w:val="both"/>
              <w:rPr>
                <w:rFonts w:ascii="Arial Nova" w:hAnsi="Arial Nova" w:cstheme="minorHAnsi"/>
              </w:rPr>
            </w:pPr>
            <w:r w:rsidRPr="00CC24EB">
              <w:rPr>
                <w:rFonts w:ascii="Arial Nova" w:hAnsi="Arial Nova"/>
              </w:rPr>
              <w:t>Internet Explorer</w:t>
            </w:r>
          </w:p>
        </w:tc>
        <w:tc>
          <w:tcPr>
            <w:tcW w:w="6373" w:type="dxa"/>
          </w:tcPr>
          <w:p w14:paraId="0515042A" w14:textId="77777777" w:rsidR="00CC24EB" w:rsidRPr="00CC24EB" w:rsidRDefault="00CC24EB" w:rsidP="00DC0BB5">
            <w:pPr>
              <w:jc w:val="both"/>
              <w:rPr>
                <w:rFonts w:ascii="Arial Nova" w:hAnsi="Arial Nova" w:cstheme="minorHAnsi"/>
              </w:rPr>
            </w:pPr>
            <w:r w:rsidRPr="00CC24EB">
              <w:rPr>
                <w:rFonts w:ascii="Arial Nova" w:hAnsi="Arial Nova" w:cstheme="minorHAnsi"/>
              </w:rPr>
              <w:t>https://support.microsoft.com/en-us/help/17442/windows-internet-explorer-delete-manage-cookies</w:t>
            </w:r>
          </w:p>
        </w:tc>
      </w:tr>
      <w:tr w:rsidR="00CC24EB" w:rsidRPr="00CC24EB" w14:paraId="6C885E2C" w14:textId="77777777" w:rsidTr="00DC0BB5">
        <w:tc>
          <w:tcPr>
            <w:tcW w:w="2329" w:type="dxa"/>
          </w:tcPr>
          <w:p w14:paraId="4242906E" w14:textId="77777777" w:rsidR="00CC24EB" w:rsidRPr="00CC24EB" w:rsidRDefault="00CC24EB" w:rsidP="00DC0BB5">
            <w:pPr>
              <w:jc w:val="both"/>
              <w:rPr>
                <w:rFonts w:ascii="Arial Nova" w:hAnsi="Arial Nova" w:cstheme="minorHAnsi"/>
              </w:rPr>
            </w:pPr>
            <w:proofErr w:type="spellStart"/>
            <w:r w:rsidRPr="00CC24EB">
              <w:rPr>
                <w:rFonts w:ascii="Arial Nova" w:hAnsi="Arial Nova"/>
              </w:rPr>
              <w:t>MozillaFirefox</w:t>
            </w:r>
            <w:proofErr w:type="spellEnd"/>
          </w:p>
        </w:tc>
        <w:tc>
          <w:tcPr>
            <w:tcW w:w="6373" w:type="dxa"/>
          </w:tcPr>
          <w:p w14:paraId="0EABB696" w14:textId="77777777" w:rsidR="00CC24EB" w:rsidRPr="00CC24EB" w:rsidRDefault="00CC24EB" w:rsidP="00DC0BB5">
            <w:pPr>
              <w:jc w:val="both"/>
              <w:rPr>
                <w:rFonts w:ascii="Arial Nova" w:hAnsi="Arial Nova" w:cstheme="minorHAnsi"/>
              </w:rPr>
            </w:pPr>
            <w:r w:rsidRPr="00CC24EB">
              <w:rPr>
                <w:rFonts w:ascii="Arial Nova" w:hAnsi="Arial Nova" w:cstheme="minorHAnsi"/>
              </w:rPr>
              <w:t>http://support.mozilla.com/en-US/kb/Cookies</w:t>
            </w:r>
          </w:p>
        </w:tc>
      </w:tr>
      <w:tr w:rsidR="00CC24EB" w:rsidRPr="00CC24EB" w14:paraId="4F0B7896" w14:textId="77777777" w:rsidTr="00DC0BB5">
        <w:tc>
          <w:tcPr>
            <w:tcW w:w="2329" w:type="dxa"/>
          </w:tcPr>
          <w:p w14:paraId="4691BB57" w14:textId="77777777" w:rsidR="00CC24EB" w:rsidRPr="00CC24EB" w:rsidRDefault="00CC24EB" w:rsidP="00DC0BB5">
            <w:pPr>
              <w:jc w:val="both"/>
              <w:rPr>
                <w:rFonts w:ascii="Arial Nova" w:hAnsi="Arial Nova" w:cstheme="minorHAnsi"/>
              </w:rPr>
            </w:pPr>
            <w:r w:rsidRPr="00CC24EB">
              <w:rPr>
                <w:rFonts w:ascii="Arial Nova" w:hAnsi="Arial Nova"/>
              </w:rPr>
              <w:t>Opera</w:t>
            </w:r>
          </w:p>
        </w:tc>
        <w:tc>
          <w:tcPr>
            <w:tcW w:w="6373" w:type="dxa"/>
          </w:tcPr>
          <w:p w14:paraId="5FCCCE19" w14:textId="77777777" w:rsidR="00CC24EB" w:rsidRPr="00CC24EB" w:rsidRDefault="00CC24EB" w:rsidP="00DC0BB5">
            <w:pPr>
              <w:jc w:val="both"/>
              <w:rPr>
                <w:rFonts w:ascii="Arial Nova" w:hAnsi="Arial Nova" w:cstheme="minorHAnsi"/>
              </w:rPr>
            </w:pPr>
            <w:r w:rsidRPr="00CC24EB">
              <w:rPr>
                <w:rFonts w:ascii="Arial Nova" w:hAnsi="Arial Nova" w:cstheme="minorHAnsi"/>
              </w:rPr>
              <w:t>http://www.opera.com/browser/tutorials/security/privacy/</w:t>
            </w:r>
          </w:p>
        </w:tc>
      </w:tr>
      <w:tr w:rsidR="00CC24EB" w:rsidRPr="00CC24EB" w14:paraId="7607305D" w14:textId="77777777" w:rsidTr="00DC0BB5">
        <w:tc>
          <w:tcPr>
            <w:tcW w:w="2329" w:type="dxa"/>
          </w:tcPr>
          <w:p w14:paraId="061DF4BA" w14:textId="77777777" w:rsidR="00CC24EB" w:rsidRPr="00CC24EB" w:rsidRDefault="00CC24EB" w:rsidP="00DC0BB5">
            <w:pPr>
              <w:jc w:val="both"/>
              <w:rPr>
                <w:rFonts w:ascii="Arial Nova" w:hAnsi="Arial Nova"/>
              </w:rPr>
            </w:pPr>
            <w:r w:rsidRPr="00CC24EB">
              <w:rPr>
                <w:rFonts w:ascii="Arial Nova" w:hAnsi="Arial Nova"/>
              </w:rPr>
              <w:t>Safari</w:t>
            </w:r>
          </w:p>
        </w:tc>
        <w:tc>
          <w:tcPr>
            <w:tcW w:w="6373" w:type="dxa"/>
          </w:tcPr>
          <w:p w14:paraId="46423C11" w14:textId="77777777" w:rsidR="00CC24EB" w:rsidRPr="00CC24EB" w:rsidRDefault="00CC24EB" w:rsidP="00DC0BB5">
            <w:pPr>
              <w:jc w:val="both"/>
              <w:rPr>
                <w:rFonts w:ascii="Arial Nova" w:hAnsi="Arial Nova" w:cstheme="minorHAnsi"/>
              </w:rPr>
            </w:pPr>
            <w:r w:rsidRPr="00CC24EB">
              <w:rPr>
                <w:rFonts w:ascii="Arial Nova" w:hAnsi="Arial Nova" w:cstheme="minorHAnsi"/>
              </w:rPr>
              <w:t>https://support.apple.com/kb/ph19214?locale=tr_TR</w:t>
            </w:r>
          </w:p>
        </w:tc>
      </w:tr>
    </w:tbl>
    <w:p w14:paraId="0CD757F9" w14:textId="77777777" w:rsidR="00CC24EB" w:rsidRPr="00CC24EB" w:rsidRDefault="00CC24EB" w:rsidP="00CC24EB">
      <w:pPr>
        <w:ind w:left="360"/>
        <w:jc w:val="both"/>
        <w:rPr>
          <w:rFonts w:ascii="Arial Nova" w:hAnsi="Arial Nova" w:cstheme="minorHAnsi"/>
        </w:rPr>
      </w:pPr>
    </w:p>
    <w:p w14:paraId="3C56AC6C" w14:textId="77777777" w:rsidR="00CC24EB" w:rsidRPr="00CC24EB" w:rsidRDefault="00CC24EB" w:rsidP="00CC24EB">
      <w:pPr>
        <w:ind w:left="360"/>
        <w:jc w:val="both"/>
        <w:rPr>
          <w:rFonts w:ascii="Arial Nova" w:hAnsi="Arial Nova"/>
          <w:b/>
          <w:bCs/>
        </w:rPr>
      </w:pPr>
      <w:r w:rsidRPr="00CC24EB">
        <w:rPr>
          <w:rFonts w:ascii="Arial Nova" w:hAnsi="Arial Nova"/>
          <w:b/>
          <w:bCs/>
        </w:rPr>
        <w:t>İlgili Kişilerin Talepleri</w:t>
      </w:r>
    </w:p>
    <w:p w14:paraId="64217137" w14:textId="77777777" w:rsidR="00CC24EB" w:rsidRPr="00CC24EB" w:rsidRDefault="00CC24EB" w:rsidP="00CC24EB">
      <w:pPr>
        <w:ind w:left="360"/>
        <w:jc w:val="both"/>
        <w:rPr>
          <w:rFonts w:ascii="Arial Nova" w:hAnsi="Arial Nova"/>
        </w:rPr>
      </w:pPr>
      <w:r w:rsidRPr="00CC24EB">
        <w:rPr>
          <w:rFonts w:ascii="Arial Nova" w:hAnsi="Arial Nova"/>
        </w:rPr>
        <w:t>KVK Kanunu'nun 11. maddesi uyarınca ilgili kişiler;</w:t>
      </w:r>
    </w:p>
    <w:p w14:paraId="72013DD8" w14:textId="77777777" w:rsidR="00CC24EB" w:rsidRPr="00CC24EB" w:rsidRDefault="00CC24EB" w:rsidP="00CC24EB">
      <w:pPr>
        <w:pStyle w:val="ListeParagraf"/>
        <w:numPr>
          <w:ilvl w:val="0"/>
          <w:numId w:val="5"/>
        </w:numPr>
        <w:jc w:val="both"/>
        <w:rPr>
          <w:rFonts w:ascii="Arial Nova" w:hAnsi="Arial Nova" w:cstheme="minorHAnsi"/>
        </w:rPr>
      </w:pPr>
      <w:r w:rsidRPr="00CC24EB">
        <w:rPr>
          <w:rFonts w:ascii="Arial Nova" w:hAnsi="Arial Nova"/>
        </w:rPr>
        <w:t>kişisel veri işlenip işlenmediğini öğrenme,</w:t>
      </w:r>
    </w:p>
    <w:p w14:paraId="34AE72C4" w14:textId="77777777" w:rsidR="00CC24EB" w:rsidRPr="00CC24EB" w:rsidRDefault="00CC24EB" w:rsidP="00CC24EB">
      <w:pPr>
        <w:pStyle w:val="ListeParagraf"/>
        <w:numPr>
          <w:ilvl w:val="0"/>
          <w:numId w:val="5"/>
        </w:numPr>
        <w:jc w:val="both"/>
        <w:rPr>
          <w:rFonts w:ascii="Arial Nova" w:hAnsi="Arial Nova" w:cstheme="minorHAnsi"/>
        </w:rPr>
      </w:pPr>
      <w:r w:rsidRPr="00CC24EB">
        <w:rPr>
          <w:rFonts w:ascii="Arial Nova" w:hAnsi="Arial Nova"/>
        </w:rPr>
        <w:t>kişisel verileri işlenmişse buna ilişkin bilgi talep etme,</w:t>
      </w:r>
    </w:p>
    <w:p w14:paraId="2375A73D" w14:textId="77777777" w:rsidR="00CC24EB" w:rsidRPr="00CC24EB" w:rsidRDefault="00CC24EB" w:rsidP="00CC24EB">
      <w:pPr>
        <w:pStyle w:val="ListeParagraf"/>
        <w:numPr>
          <w:ilvl w:val="0"/>
          <w:numId w:val="5"/>
        </w:numPr>
        <w:jc w:val="both"/>
        <w:rPr>
          <w:rFonts w:ascii="Arial Nova" w:hAnsi="Arial Nova" w:cstheme="minorHAnsi"/>
        </w:rPr>
      </w:pPr>
      <w:r w:rsidRPr="00CC24EB">
        <w:rPr>
          <w:rFonts w:ascii="Arial Nova" w:hAnsi="Arial Nova"/>
        </w:rPr>
        <w:t>kişisel verilerin işlenme amacını ve bunların amacına uygun kullanılıp kullanılmadığını öğrenme,</w:t>
      </w:r>
    </w:p>
    <w:p w14:paraId="739DA76C" w14:textId="77777777" w:rsidR="00CC24EB" w:rsidRPr="00CC24EB" w:rsidRDefault="00CC24EB" w:rsidP="00CC24EB">
      <w:pPr>
        <w:pStyle w:val="ListeParagraf"/>
        <w:numPr>
          <w:ilvl w:val="0"/>
          <w:numId w:val="5"/>
        </w:numPr>
        <w:jc w:val="both"/>
        <w:rPr>
          <w:rFonts w:ascii="Arial Nova" w:hAnsi="Arial Nova" w:cstheme="minorHAnsi"/>
        </w:rPr>
      </w:pPr>
      <w:r w:rsidRPr="00CC24EB">
        <w:rPr>
          <w:rFonts w:ascii="Arial Nova" w:hAnsi="Arial Nova"/>
        </w:rPr>
        <w:t>yurt içinde veya yurt dışında kişisel verilerin aktarıldığı üçüncü kişileri bilme,</w:t>
      </w:r>
    </w:p>
    <w:p w14:paraId="022CD964" w14:textId="77777777" w:rsidR="00CC24EB" w:rsidRPr="00CC24EB" w:rsidRDefault="00CC24EB" w:rsidP="00CC24EB">
      <w:pPr>
        <w:pStyle w:val="ListeParagraf"/>
        <w:numPr>
          <w:ilvl w:val="0"/>
          <w:numId w:val="5"/>
        </w:numPr>
        <w:jc w:val="both"/>
        <w:rPr>
          <w:rFonts w:ascii="Arial Nova" w:hAnsi="Arial Nova" w:cstheme="minorHAnsi"/>
        </w:rPr>
      </w:pPr>
      <w:r w:rsidRPr="00CC24EB">
        <w:rPr>
          <w:rFonts w:ascii="Arial Nova" w:hAnsi="Arial Nova"/>
        </w:rPr>
        <w:t>kişisel verilerin eksik veya yanlış işlenmiş olması hâlinde bunların düzeltilmesini isteme ve bu kapsamda yapılan işlemin kişisel verilerin aktarıldığı üçüncü kişilere bildirilmesini isteme,</w:t>
      </w:r>
    </w:p>
    <w:p w14:paraId="0D9C8E40" w14:textId="77777777" w:rsidR="00CC24EB" w:rsidRPr="00CC24EB" w:rsidRDefault="00CC24EB" w:rsidP="00CC24EB">
      <w:pPr>
        <w:pStyle w:val="ListeParagraf"/>
        <w:numPr>
          <w:ilvl w:val="0"/>
          <w:numId w:val="5"/>
        </w:numPr>
        <w:jc w:val="both"/>
        <w:rPr>
          <w:rFonts w:ascii="Arial Nova" w:hAnsi="Arial Nova" w:cstheme="minorHAnsi"/>
        </w:rPr>
      </w:pPr>
      <w:r w:rsidRPr="00CC24EB">
        <w:rPr>
          <w:rFonts w:ascii="Arial Nova" w:hAnsi="Arial Nova"/>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A09D437" w14:textId="77777777" w:rsidR="00CC24EB" w:rsidRPr="00CC24EB" w:rsidRDefault="00CC24EB" w:rsidP="00CC24EB">
      <w:pPr>
        <w:pStyle w:val="ListeParagraf"/>
        <w:numPr>
          <w:ilvl w:val="0"/>
          <w:numId w:val="5"/>
        </w:numPr>
        <w:jc w:val="both"/>
        <w:rPr>
          <w:rFonts w:ascii="Arial Nova" w:hAnsi="Arial Nova" w:cstheme="minorHAnsi"/>
        </w:rPr>
      </w:pPr>
      <w:r w:rsidRPr="00CC24EB">
        <w:rPr>
          <w:rFonts w:ascii="Arial Nova" w:hAnsi="Arial Nova"/>
        </w:rPr>
        <w:t>işlenen verilerin münhasıran otomatik sistemler vasıtasıyla analiz edilmesi suretiyle kişinin kendisi aleyhine bir sonucun ortaya çıkmasına itiraz etme,</w:t>
      </w:r>
    </w:p>
    <w:p w14:paraId="761F1DD7" w14:textId="77777777" w:rsidR="00CC24EB" w:rsidRPr="00CC24EB" w:rsidRDefault="00CC24EB" w:rsidP="00CC24EB">
      <w:pPr>
        <w:pStyle w:val="ListeParagraf"/>
        <w:numPr>
          <w:ilvl w:val="0"/>
          <w:numId w:val="5"/>
        </w:numPr>
        <w:jc w:val="both"/>
        <w:rPr>
          <w:rFonts w:ascii="Arial Nova" w:hAnsi="Arial Nova" w:cstheme="minorHAnsi"/>
        </w:rPr>
      </w:pPr>
      <w:r w:rsidRPr="00CC24EB">
        <w:rPr>
          <w:rFonts w:ascii="Arial Nova" w:hAnsi="Arial Nova"/>
        </w:rPr>
        <w:t>kişisel verilerin kanuna aykırı olarak işlenmesi sebebiyle zarara uğraması hâlinde zararın giderilmesini talep etme</w:t>
      </w:r>
    </w:p>
    <w:p w14:paraId="22C8B579" w14:textId="77777777" w:rsidR="00CC24EB" w:rsidRPr="00CC24EB" w:rsidRDefault="00CC24EB" w:rsidP="00CC24EB">
      <w:pPr>
        <w:ind w:firstLine="426"/>
        <w:jc w:val="both"/>
        <w:rPr>
          <w:rFonts w:ascii="Arial Nova" w:hAnsi="Arial Nova"/>
        </w:rPr>
      </w:pPr>
      <w:r w:rsidRPr="00CC24EB">
        <w:rPr>
          <w:rFonts w:ascii="Arial Nova" w:hAnsi="Arial Nova"/>
        </w:rPr>
        <w:t>haklarına sahiptir.</w:t>
      </w:r>
    </w:p>
    <w:p w14:paraId="08E699E2" w14:textId="4546B46B" w:rsidR="00CC24EB" w:rsidRPr="00CC24EB" w:rsidRDefault="00CC24EB" w:rsidP="00CC24EB">
      <w:pPr>
        <w:ind w:left="426"/>
        <w:jc w:val="both"/>
        <w:rPr>
          <w:rFonts w:ascii="Arial Nova" w:hAnsi="Arial Nova" w:cstheme="minorHAnsi"/>
        </w:rPr>
      </w:pPr>
      <w:r w:rsidRPr="00CC24EB">
        <w:rPr>
          <w:rFonts w:ascii="Arial Nova" w:hAnsi="Arial Nova"/>
        </w:rPr>
        <w:t xml:space="preserve">Yukarıda sıralanan haklarınıza yönelik başvurularınızı, </w:t>
      </w:r>
      <w:r w:rsidR="00A2781C" w:rsidRPr="00A2781C">
        <w:rPr>
          <w:rFonts w:ascii="Arial Nova" w:hAnsi="Arial Nova"/>
        </w:rPr>
        <w:t>https://www.ormanlar.com.tr/</w:t>
      </w:r>
      <w:r w:rsidRPr="00CC24EB">
        <w:rPr>
          <w:rFonts w:ascii="Arial Nova" w:hAnsi="Arial Nova"/>
        </w:rPr>
        <w:t xml:space="preserve"> adresinden ulaşabileceğiniz Veri Sahibi Başvuru Formu'nu</w:t>
      </w:r>
      <w:r w:rsidR="004F10EB">
        <w:rPr>
          <w:rFonts w:ascii="Arial Nova" w:hAnsi="Arial Nova"/>
        </w:rPr>
        <w:t xml:space="preserve"> (</w:t>
      </w:r>
      <w:r w:rsidR="00656921">
        <w:rPr>
          <w:rFonts w:ascii="Arial Nova" w:hAnsi="Arial Nova"/>
        </w:rPr>
        <w:t>POL</w:t>
      </w:r>
      <w:r w:rsidR="004F10EB">
        <w:rPr>
          <w:rFonts w:ascii="Arial Nova" w:hAnsi="Arial Nova"/>
        </w:rPr>
        <w:t>.KVKK.00</w:t>
      </w:r>
      <w:r w:rsidR="00656921">
        <w:rPr>
          <w:rFonts w:ascii="Arial Nova" w:hAnsi="Arial Nova"/>
        </w:rPr>
        <w:t>3</w:t>
      </w:r>
      <w:r w:rsidR="004F10EB">
        <w:rPr>
          <w:rFonts w:ascii="Arial Nova" w:hAnsi="Arial Nova"/>
        </w:rPr>
        <w:t>)</w:t>
      </w:r>
      <w:r w:rsidRPr="00CC24EB">
        <w:rPr>
          <w:rFonts w:ascii="Arial Nova" w:hAnsi="Arial Nova"/>
        </w:rPr>
        <w:t xml:space="preserve"> doldurarak veya mevzuatta öngörülen sair yöntemler ile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11AA2C0D" w14:textId="77777777" w:rsidR="00CC24EB" w:rsidRPr="00CC24EB" w:rsidRDefault="00CC24EB" w:rsidP="00CC24EB">
      <w:pPr>
        <w:jc w:val="both"/>
        <w:rPr>
          <w:rFonts w:ascii="Arial Nova" w:hAnsi="Arial Nova" w:cstheme="minorHAnsi"/>
          <w:b/>
          <w:bCs/>
        </w:rPr>
      </w:pPr>
    </w:p>
    <w:p w14:paraId="1C097017" w14:textId="3FDDFCB4" w:rsidR="0096398E" w:rsidRPr="00CC24EB" w:rsidRDefault="0096398E" w:rsidP="00CC24EB">
      <w:pPr>
        <w:rPr>
          <w:rFonts w:ascii="Arial Nova" w:hAnsi="Arial Nova"/>
        </w:rPr>
      </w:pPr>
    </w:p>
    <w:sectPr w:rsidR="0096398E" w:rsidRPr="00CC24EB" w:rsidSect="001538C6">
      <w:headerReference w:type="default" r:id="rId10"/>
      <w:footerReference w:type="defaul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AAFC" w14:textId="77777777" w:rsidR="001538C6" w:rsidRDefault="001538C6" w:rsidP="0088786F">
      <w:pPr>
        <w:spacing w:after="0" w:line="240" w:lineRule="auto"/>
      </w:pPr>
      <w:r>
        <w:separator/>
      </w:r>
    </w:p>
  </w:endnote>
  <w:endnote w:type="continuationSeparator" w:id="0">
    <w:p w14:paraId="31B8C2F3" w14:textId="77777777" w:rsidR="001538C6" w:rsidRDefault="001538C6" w:rsidP="0088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81"/>
      <w:gridCol w:w="4033"/>
    </w:tblGrid>
    <w:tr w:rsidR="006853D8" w:rsidRPr="00DA37F5" w14:paraId="2A6C937F" w14:textId="77777777" w:rsidTr="007A652E">
      <w:trPr>
        <w:cantSplit/>
        <w:trHeight w:val="412"/>
      </w:trPr>
      <w:tc>
        <w:tcPr>
          <w:tcW w:w="5181" w:type="dxa"/>
          <w:shd w:val="clear" w:color="auto" w:fill="auto"/>
          <w:vAlign w:val="center"/>
        </w:tcPr>
        <w:p w14:paraId="66C67FC0" w14:textId="77777777" w:rsidR="006853D8" w:rsidRPr="00DA37F5" w:rsidRDefault="006853D8" w:rsidP="006853D8">
          <w:pPr>
            <w:tabs>
              <w:tab w:val="left" w:pos="9470"/>
              <w:tab w:val="left" w:pos="9940"/>
              <w:tab w:val="left" w:pos="10010"/>
            </w:tabs>
            <w:spacing w:after="0" w:line="240" w:lineRule="auto"/>
            <w:ind w:right="290"/>
            <w:jc w:val="center"/>
            <w:rPr>
              <w:rFonts w:ascii="Arial" w:eastAsia="Times New Roman" w:hAnsi="Arial" w:cs="Arial"/>
              <w:b/>
              <w:bCs/>
              <w:szCs w:val="20"/>
              <w:lang w:eastAsia="tr-TR"/>
            </w:rPr>
          </w:pPr>
          <w:r w:rsidRPr="00DA37F5">
            <w:rPr>
              <w:rFonts w:ascii="Arial" w:eastAsia="Times New Roman" w:hAnsi="Arial" w:cs="Arial"/>
              <w:b/>
              <w:bCs/>
              <w:szCs w:val="20"/>
              <w:lang w:eastAsia="tr-TR"/>
            </w:rPr>
            <w:t xml:space="preserve">    HAZIRLAYAN</w:t>
          </w:r>
        </w:p>
      </w:tc>
      <w:tc>
        <w:tcPr>
          <w:tcW w:w="4033" w:type="dxa"/>
          <w:shd w:val="clear" w:color="auto" w:fill="auto"/>
          <w:vAlign w:val="center"/>
        </w:tcPr>
        <w:p w14:paraId="681FE3A1" w14:textId="77777777" w:rsidR="006853D8" w:rsidRPr="00DA37F5" w:rsidRDefault="006853D8" w:rsidP="006853D8">
          <w:pPr>
            <w:keepNext/>
            <w:spacing w:after="0" w:line="240" w:lineRule="auto"/>
            <w:jc w:val="center"/>
            <w:outlineLvl w:val="3"/>
            <w:rPr>
              <w:rFonts w:ascii="Arial" w:eastAsia="Times New Roman" w:hAnsi="Arial" w:cs="Arial"/>
              <w:b/>
              <w:bCs/>
              <w:szCs w:val="20"/>
              <w:lang w:eastAsia="tr-TR"/>
            </w:rPr>
          </w:pPr>
          <w:r w:rsidRPr="00DA37F5">
            <w:rPr>
              <w:rFonts w:ascii="Arial" w:eastAsia="Times New Roman" w:hAnsi="Arial" w:cs="Arial"/>
              <w:b/>
              <w:bCs/>
              <w:szCs w:val="20"/>
              <w:lang w:eastAsia="tr-TR"/>
            </w:rPr>
            <w:t>ONAY</w:t>
          </w:r>
        </w:p>
      </w:tc>
    </w:tr>
    <w:tr w:rsidR="006853D8" w:rsidRPr="00DA37F5" w14:paraId="67754089" w14:textId="77777777" w:rsidTr="007A652E">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5181" w:type="dxa"/>
          <w:tcBorders>
            <w:top w:val="single" w:sz="4" w:space="0" w:color="auto"/>
            <w:left w:val="single" w:sz="4" w:space="0" w:color="auto"/>
            <w:bottom w:val="single" w:sz="4" w:space="0" w:color="auto"/>
            <w:right w:val="single" w:sz="4" w:space="0" w:color="auto"/>
          </w:tcBorders>
        </w:tcPr>
        <w:p w14:paraId="22633A38" w14:textId="7030B997" w:rsidR="006853D8" w:rsidRPr="00DA37F5" w:rsidRDefault="006853D8" w:rsidP="006853D8">
          <w:pPr>
            <w:jc w:val="center"/>
            <w:rPr>
              <w:rFonts w:ascii="Arial" w:hAnsi="Arial"/>
              <w:b/>
              <w:bCs/>
              <w:sz w:val="20"/>
            </w:rPr>
          </w:pPr>
          <w:r w:rsidRPr="00DA37F5">
            <w:rPr>
              <w:rFonts w:ascii="Arial" w:hAnsi="Arial"/>
              <w:b/>
              <w:bCs/>
              <w:sz w:val="20"/>
            </w:rPr>
            <w:t>(</w:t>
          </w:r>
          <w:r w:rsidR="00F01ED6">
            <w:rPr>
              <w:rFonts w:ascii="Arial" w:hAnsi="Arial"/>
              <w:b/>
              <w:bCs/>
              <w:sz w:val="20"/>
            </w:rPr>
            <w:t>İ</w:t>
          </w:r>
          <w:r w:rsidRPr="00DA37F5">
            <w:rPr>
              <w:rFonts w:ascii="Arial" w:hAnsi="Arial"/>
              <w:b/>
              <w:bCs/>
              <w:sz w:val="20"/>
            </w:rPr>
            <w:t>K)</w:t>
          </w:r>
        </w:p>
        <w:p w14:paraId="53BD29F8" w14:textId="77777777" w:rsidR="006853D8" w:rsidRPr="00DA37F5" w:rsidRDefault="006853D8" w:rsidP="006853D8">
          <w:pPr>
            <w:tabs>
              <w:tab w:val="left" w:pos="1590"/>
            </w:tabs>
            <w:rPr>
              <w:rFonts w:ascii="Arial" w:hAnsi="Arial"/>
              <w:b/>
              <w:bCs/>
              <w:sz w:val="20"/>
            </w:rPr>
          </w:pPr>
          <w:r w:rsidRPr="00DA37F5">
            <w:rPr>
              <w:rFonts w:ascii="Arial" w:hAnsi="Arial"/>
              <w:b/>
              <w:bCs/>
              <w:sz w:val="20"/>
            </w:rPr>
            <w:tab/>
          </w:r>
        </w:p>
      </w:tc>
      <w:tc>
        <w:tcPr>
          <w:tcW w:w="4033" w:type="dxa"/>
          <w:tcBorders>
            <w:top w:val="single" w:sz="4" w:space="0" w:color="auto"/>
            <w:left w:val="single" w:sz="4" w:space="0" w:color="auto"/>
            <w:bottom w:val="single" w:sz="4" w:space="0" w:color="auto"/>
            <w:right w:val="single" w:sz="4" w:space="0" w:color="auto"/>
          </w:tcBorders>
        </w:tcPr>
        <w:p w14:paraId="1AFFEEB4" w14:textId="77777777" w:rsidR="006853D8" w:rsidRPr="00DA37F5" w:rsidRDefault="006853D8" w:rsidP="006853D8">
          <w:pPr>
            <w:jc w:val="center"/>
            <w:rPr>
              <w:rFonts w:ascii="Arial" w:hAnsi="Arial"/>
              <w:b/>
              <w:bCs/>
              <w:sz w:val="20"/>
            </w:rPr>
          </w:pPr>
          <w:r w:rsidRPr="00DA37F5">
            <w:rPr>
              <w:rFonts w:ascii="Arial" w:hAnsi="Arial"/>
              <w:b/>
              <w:bCs/>
              <w:sz w:val="20"/>
            </w:rPr>
            <w:t xml:space="preserve"> (GM)</w:t>
          </w:r>
        </w:p>
      </w:tc>
    </w:tr>
  </w:tbl>
  <w:p w14:paraId="5414A45F" w14:textId="77777777" w:rsidR="006853D8" w:rsidRDefault="006853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1FC1" w14:textId="77777777" w:rsidR="001538C6" w:rsidRDefault="001538C6" w:rsidP="0088786F">
      <w:pPr>
        <w:spacing w:after="0" w:line="240" w:lineRule="auto"/>
      </w:pPr>
      <w:r>
        <w:separator/>
      </w:r>
    </w:p>
  </w:footnote>
  <w:footnote w:type="continuationSeparator" w:id="0">
    <w:p w14:paraId="4908B411" w14:textId="77777777" w:rsidR="001538C6" w:rsidRDefault="001538C6" w:rsidP="00887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835"/>
      <w:gridCol w:w="4111"/>
      <w:gridCol w:w="1843"/>
      <w:gridCol w:w="1417"/>
    </w:tblGrid>
    <w:tr w:rsidR="006853D8" w:rsidRPr="002513D7" w14:paraId="018DAD66" w14:textId="77777777" w:rsidTr="007A652E">
      <w:trPr>
        <w:cantSplit/>
        <w:trHeight w:val="235"/>
      </w:trPr>
      <w:tc>
        <w:tcPr>
          <w:tcW w:w="1835" w:type="dxa"/>
          <w:vMerge w:val="restart"/>
          <w:tcBorders>
            <w:top w:val="single" w:sz="6" w:space="0" w:color="auto"/>
            <w:left w:val="single" w:sz="6" w:space="0" w:color="auto"/>
            <w:bottom w:val="single" w:sz="6" w:space="0" w:color="auto"/>
            <w:right w:val="single" w:sz="6" w:space="0" w:color="auto"/>
          </w:tcBorders>
          <w:vAlign w:val="center"/>
        </w:tcPr>
        <w:p w14:paraId="7B00D71A" w14:textId="77777777" w:rsidR="006853D8" w:rsidRPr="002513D7" w:rsidRDefault="006853D8" w:rsidP="006853D8">
          <w:pPr>
            <w:spacing w:after="0" w:line="240" w:lineRule="auto"/>
            <w:rPr>
              <w:rFonts w:ascii="Comic Sans MS" w:eastAsia="Times New Roman" w:hAnsi="Comic Sans MS" w:cs="Times New Roman"/>
              <w:b/>
              <w:sz w:val="16"/>
              <w:szCs w:val="20"/>
              <w:lang w:eastAsia="tr-TR"/>
            </w:rPr>
          </w:pPr>
          <w:r w:rsidRPr="002513D7">
            <w:rPr>
              <w:rFonts w:ascii="Comic Sans MS" w:eastAsia="Times New Roman" w:hAnsi="Comic Sans MS" w:cs="Times New Roman"/>
              <w:b/>
              <w:noProof/>
              <w:sz w:val="24"/>
              <w:szCs w:val="20"/>
              <w:lang w:eastAsia="tr-TR"/>
            </w:rPr>
            <w:drawing>
              <wp:inline distT="0" distB="0" distL="0" distR="0" wp14:anchorId="42A28641" wp14:editId="083FE8D8">
                <wp:extent cx="1085850" cy="457020"/>
                <wp:effectExtent l="0" t="0" r="0"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3085" cy="460065"/>
                        </a:xfrm>
                        <a:prstGeom prst="rect">
                          <a:avLst/>
                        </a:prstGeom>
                        <a:noFill/>
                        <a:ln>
                          <a:noFill/>
                        </a:ln>
                      </pic:spPr>
                    </pic:pic>
                  </a:graphicData>
                </a:graphic>
              </wp:inline>
            </w:drawing>
          </w:r>
        </w:p>
      </w:tc>
      <w:tc>
        <w:tcPr>
          <w:tcW w:w="4111" w:type="dxa"/>
          <w:vMerge w:val="restart"/>
          <w:tcBorders>
            <w:top w:val="single" w:sz="6" w:space="0" w:color="auto"/>
            <w:left w:val="single" w:sz="6" w:space="0" w:color="auto"/>
            <w:right w:val="single" w:sz="6" w:space="0" w:color="auto"/>
          </w:tcBorders>
          <w:vAlign w:val="center"/>
        </w:tcPr>
        <w:p w14:paraId="6A48ED17" w14:textId="77777777" w:rsidR="006853D8" w:rsidRDefault="006853D8" w:rsidP="006853D8">
          <w:pPr>
            <w:jc w:val="center"/>
            <w:rPr>
              <w:rFonts w:ascii="Arial Nova" w:hAnsi="Arial Nova" w:cstheme="minorHAnsi"/>
              <w:b/>
              <w:bCs/>
            </w:rPr>
          </w:pPr>
        </w:p>
        <w:p w14:paraId="0ABC73E2" w14:textId="00B6D9B2" w:rsidR="006853D8" w:rsidRPr="002513D7" w:rsidRDefault="006853D8" w:rsidP="006853D8">
          <w:pPr>
            <w:jc w:val="center"/>
            <w:rPr>
              <w:rFonts w:ascii="Arial Nova" w:hAnsi="Arial Nova" w:cstheme="minorHAnsi"/>
              <w:b/>
              <w:bCs/>
            </w:rPr>
          </w:pPr>
          <w:r w:rsidRPr="00CC24EB">
            <w:rPr>
              <w:rFonts w:ascii="Arial Nova" w:hAnsi="Arial Nova" w:cstheme="minorHAnsi"/>
              <w:b/>
              <w:bCs/>
            </w:rPr>
            <w:t>ÇEREZ KULLANIMI AYDINLATMA METNİ</w:t>
          </w:r>
        </w:p>
      </w:tc>
      <w:tc>
        <w:tcPr>
          <w:tcW w:w="1843" w:type="dxa"/>
          <w:tcBorders>
            <w:top w:val="single" w:sz="6" w:space="0" w:color="auto"/>
            <w:left w:val="single" w:sz="6" w:space="0" w:color="auto"/>
            <w:bottom w:val="single" w:sz="6" w:space="0" w:color="auto"/>
            <w:right w:val="single" w:sz="6" w:space="0" w:color="auto"/>
          </w:tcBorders>
          <w:vAlign w:val="center"/>
        </w:tcPr>
        <w:p w14:paraId="7AB6677C" w14:textId="77777777" w:rsidR="006853D8" w:rsidRPr="002513D7" w:rsidRDefault="006853D8" w:rsidP="006853D8">
          <w:pPr>
            <w:spacing w:after="0" w:line="240" w:lineRule="auto"/>
            <w:rPr>
              <w:rFonts w:ascii="Arial" w:eastAsia="Times New Roman" w:hAnsi="Arial" w:cs="Times New Roman"/>
              <w:b/>
              <w:sz w:val="18"/>
              <w:szCs w:val="16"/>
              <w:lang w:eastAsia="tr-TR"/>
            </w:rPr>
          </w:pPr>
          <w:r w:rsidRPr="002513D7">
            <w:rPr>
              <w:rFonts w:ascii="Arial" w:eastAsia="Times New Roman" w:hAnsi="Arial" w:cs="Times New Roman"/>
              <w:b/>
              <w:sz w:val="18"/>
              <w:szCs w:val="16"/>
              <w:lang w:eastAsia="tr-TR"/>
            </w:rPr>
            <w:t>DOKÜMAN NO</w:t>
          </w:r>
        </w:p>
      </w:tc>
      <w:tc>
        <w:tcPr>
          <w:tcW w:w="1417" w:type="dxa"/>
          <w:tcBorders>
            <w:top w:val="single" w:sz="6" w:space="0" w:color="auto"/>
            <w:left w:val="single" w:sz="6" w:space="0" w:color="auto"/>
            <w:bottom w:val="single" w:sz="6" w:space="0" w:color="auto"/>
            <w:right w:val="single" w:sz="6" w:space="0" w:color="auto"/>
          </w:tcBorders>
        </w:tcPr>
        <w:p w14:paraId="42ACFDB4" w14:textId="556613A4" w:rsidR="006853D8" w:rsidRPr="002513D7" w:rsidRDefault="006853D8" w:rsidP="006853D8">
          <w:pPr>
            <w:spacing w:after="0" w:line="240" w:lineRule="auto"/>
            <w:rPr>
              <w:rFonts w:ascii="Arial" w:eastAsia="Times New Roman" w:hAnsi="Arial" w:cs="Times New Roman"/>
              <w:sz w:val="20"/>
              <w:szCs w:val="20"/>
              <w:lang w:eastAsia="tr-TR"/>
            </w:rPr>
          </w:pPr>
          <w:r>
            <w:rPr>
              <w:rFonts w:ascii="Arial" w:eastAsia="Times New Roman" w:hAnsi="Arial" w:cs="Times New Roman"/>
              <w:bCs/>
              <w:sz w:val="20"/>
              <w:szCs w:val="20"/>
              <w:lang w:eastAsia="tr-TR"/>
            </w:rPr>
            <w:t>TL.KVKK.002</w:t>
          </w:r>
        </w:p>
      </w:tc>
    </w:tr>
    <w:tr w:rsidR="006853D8" w:rsidRPr="002513D7" w14:paraId="6F0ABA60" w14:textId="77777777" w:rsidTr="007A652E">
      <w:trPr>
        <w:cantSplit/>
        <w:trHeight w:val="235"/>
      </w:trPr>
      <w:tc>
        <w:tcPr>
          <w:tcW w:w="1835" w:type="dxa"/>
          <w:vMerge/>
          <w:tcBorders>
            <w:top w:val="single" w:sz="6" w:space="0" w:color="auto"/>
            <w:left w:val="single" w:sz="6" w:space="0" w:color="auto"/>
            <w:bottom w:val="single" w:sz="6" w:space="0" w:color="auto"/>
            <w:right w:val="single" w:sz="6" w:space="0" w:color="auto"/>
          </w:tcBorders>
          <w:shd w:val="clear" w:color="auto" w:fill="0000FF"/>
        </w:tcPr>
        <w:p w14:paraId="3341CEB7" w14:textId="77777777" w:rsidR="006853D8" w:rsidRPr="002513D7" w:rsidRDefault="006853D8" w:rsidP="006853D8">
          <w:pPr>
            <w:spacing w:after="0" w:line="240" w:lineRule="auto"/>
            <w:ind w:right="-20"/>
            <w:rPr>
              <w:rFonts w:ascii="Arial" w:eastAsia="Times New Roman" w:hAnsi="Arial" w:cs="Times New Roman"/>
              <w:b/>
              <w:szCs w:val="20"/>
              <w:lang w:eastAsia="tr-TR"/>
            </w:rPr>
          </w:pPr>
        </w:p>
      </w:tc>
      <w:tc>
        <w:tcPr>
          <w:tcW w:w="4111" w:type="dxa"/>
          <w:vMerge/>
          <w:tcBorders>
            <w:left w:val="single" w:sz="6" w:space="0" w:color="auto"/>
            <w:right w:val="single" w:sz="6" w:space="0" w:color="auto"/>
          </w:tcBorders>
        </w:tcPr>
        <w:p w14:paraId="7EA3FFD8" w14:textId="77777777" w:rsidR="006853D8" w:rsidRPr="002513D7" w:rsidRDefault="006853D8" w:rsidP="006853D8">
          <w:pPr>
            <w:spacing w:after="0" w:line="240" w:lineRule="auto"/>
            <w:ind w:right="-20"/>
            <w:rPr>
              <w:rFonts w:ascii="Comic Sans MS" w:eastAsia="Times New Roman" w:hAnsi="Comic Sans MS" w:cs="Times New Roman"/>
              <w:b/>
              <w:szCs w:val="20"/>
              <w:lang w:eastAsia="tr-TR"/>
            </w:rPr>
          </w:pPr>
        </w:p>
      </w:tc>
      <w:tc>
        <w:tcPr>
          <w:tcW w:w="1843" w:type="dxa"/>
          <w:tcBorders>
            <w:top w:val="single" w:sz="6" w:space="0" w:color="auto"/>
            <w:left w:val="single" w:sz="6" w:space="0" w:color="auto"/>
            <w:bottom w:val="single" w:sz="6" w:space="0" w:color="auto"/>
            <w:right w:val="single" w:sz="6" w:space="0" w:color="auto"/>
          </w:tcBorders>
          <w:vAlign w:val="center"/>
        </w:tcPr>
        <w:p w14:paraId="749B041A" w14:textId="77777777" w:rsidR="006853D8" w:rsidRPr="002513D7" w:rsidRDefault="006853D8" w:rsidP="006853D8">
          <w:pPr>
            <w:spacing w:after="0" w:line="240" w:lineRule="auto"/>
            <w:rPr>
              <w:rFonts w:ascii="Arial" w:eastAsia="Times New Roman" w:hAnsi="Arial" w:cs="Times New Roman"/>
              <w:b/>
              <w:sz w:val="18"/>
              <w:szCs w:val="16"/>
              <w:lang w:eastAsia="tr-TR"/>
            </w:rPr>
          </w:pPr>
          <w:r w:rsidRPr="002513D7">
            <w:rPr>
              <w:rFonts w:ascii="Arial" w:eastAsia="Times New Roman" w:hAnsi="Arial" w:cs="Times New Roman"/>
              <w:b/>
              <w:sz w:val="18"/>
              <w:szCs w:val="16"/>
              <w:lang w:eastAsia="tr-TR"/>
            </w:rPr>
            <w:t>YAYIN TARİHİ</w:t>
          </w:r>
        </w:p>
      </w:tc>
      <w:tc>
        <w:tcPr>
          <w:tcW w:w="1417" w:type="dxa"/>
          <w:tcBorders>
            <w:top w:val="single" w:sz="6" w:space="0" w:color="auto"/>
            <w:left w:val="single" w:sz="6" w:space="0" w:color="auto"/>
            <w:bottom w:val="single" w:sz="6" w:space="0" w:color="auto"/>
            <w:right w:val="single" w:sz="6" w:space="0" w:color="auto"/>
          </w:tcBorders>
        </w:tcPr>
        <w:p w14:paraId="79F960FD" w14:textId="672FF530" w:rsidR="006853D8" w:rsidRPr="002513D7" w:rsidRDefault="00A62932" w:rsidP="008A17C1">
          <w:pPr>
            <w:spacing w:after="0" w:line="240" w:lineRule="auto"/>
            <w:rPr>
              <w:rFonts w:ascii="Arial" w:eastAsia="Times New Roman" w:hAnsi="Arial" w:cs="Times New Roman"/>
              <w:sz w:val="20"/>
              <w:szCs w:val="20"/>
              <w:lang w:eastAsia="tr-TR"/>
            </w:rPr>
          </w:pPr>
          <w:r>
            <w:rPr>
              <w:rFonts w:ascii="Arial" w:eastAsia="Times New Roman" w:hAnsi="Arial" w:cs="Times New Roman"/>
              <w:sz w:val="20"/>
              <w:szCs w:val="20"/>
              <w:lang w:eastAsia="tr-TR"/>
            </w:rPr>
            <w:t>0</w:t>
          </w:r>
          <w:r w:rsidR="006853D8">
            <w:rPr>
              <w:rFonts w:ascii="Arial" w:eastAsia="Times New Roman" w:hAnsi="Arial" w:cs="Times New Roman"/>
              <w:sz w:val="20"/>
              <w:szCs w:val="20"/>
              <w:lang w:eastAsia="tr-TR"/>
            </w:rPr>
            <w:t>1.0</w:t>
          </w:r>
          <w:r w:rsidR="0035479B">
            <w:rPr>
              <w:rFonts w:ascii="Arial" w:eastAsia="Times New Roman" w:hAnsi="Arial" w:cs="Times New Roman"/>
              <w:sz w:val="20"/>
              <w:szCs w:val="20"/>
              <w:lang w:eastAsia="tr-TR"/>
            </w:rPr>
            <w:t>2</w:t>
          </w:r>
          <w:r w:rsidR="006853D8">
            <w:rPr>
              <w:rFonts w:ascii="Arial" w:eastAsia="Times New Roman" w:hAnsi="Arial" w:cs="Times New Roman"/>
              <w:sz w:val="20"/>
              <w:szCs w:val="20"/>
              <w:lang w:eastAsia="tr-TR"/>
            </w:rPr>
            <w:t>.202</w:t>
          </w:r>
          <w:r w:rsidR="0035479B">
            <w:rPr>
              <w:rFonts w:ascii="Arial" w:eastAsia="Times New Roman" w:hAnsi="Arial" w:cs="Times New Roman"/>
              <w:sz w:val="20"/>
              <w:szCs w:val="20"/>
              <w:lang w:eastAsia="tr-TR"/>
            </w:rPr>
            <w:t>4</w:t>
          </w:r>
        </w:p>
      </w:tc>
    </w:tr>
    <w:tr w:rsidR="006853D8" w:rsidRPr="002513D7" w14:paraId="7986A311" w14:textId="77777777" w:rsidTr="007A652E">
      <w:trPr>
        <w:cantSplit/>
        <w:trHeight w:val="235"/>
      </w:trPr>
      <w:tc>
        <w:tcPr>
          <w:tcW w:w="1835" w:type="dxa"/>
          <w:vMerge/>
          <w:tcBorders>
            <w:top w:val="single" w:sz="6" w:space="0" w:color="auto"/>
            <w:left w:val="single" w:sz="6" w:space="0" w:color="auto"/>
            <w:bottom w:val="single" w:sz="6" w:space="0" w:color="auto"/>
            <w:right w:val="single" w:sz="6" w:space="0" w:color="auto"/>
          </w:tcBorders>
          <w:shd w:val="clear" w:color="auto" w:fill="0000FF"/>
        </w:tcPr>
        <w:p w14:paraId="099CE772" w14:textId="77777777" w:rsidR="006853D8" w:rsidRPr="002513D7" w:rsidRDefault="006853D8" w:rsidP="006853D8">
          <w:pPr>
            <w:spacing w:after="0" w:line="240" w:lineRule="auto"/>
            <w:ind w:right="-20"/>
            <w:rPr>
              <w:rFonts w:ascii="Arial" w:eastAsia="Times New Roman" w:hAnsi="Arial" w:cs="Times New Roman"/>
              <w:b/>
              <w:szCs w:val="20"/>
              <w:lang w:eastAsia="tr-TR"/>
            </w:rPr>
          </w:pPr>
        </w:p>
      </w:tc>
      <w:tc>
        <w:tcPr>
          <w:tcW w:w="4111" w:type="dxa"/>
          <w:vMerge/>
          <w:tcBorders>
            <w:left w:val="single" w:sz="6" w:space="0" w:color="auto"/>
            <w:right w:val="single" w:sz="6" w:space="0" w:color="auto"/>
          </w:tcBorders>
        </w:tcPr>
        <w:p w14:paraId="6367A98C" w14:textId="77777777" w:rsidR="006853D8" w:rsidRPr="002513D7" w:rsidRDefault="006853D8" w:rsidP="006853D8">
          <w:pPr>
            <w:spacing w:after="0" w:line="240" w:lineRule="auto"/>
            <w:ind w:right="-20"/>
            <w:rPr>
              <w:rFonts w:ascii="Comic Sans MS" w:eastAsia="Times New Roman" w:hAnsi="Comic Sans MS" w:cs="Times New Roman"/>
              <w:b/>
              <w:szCs w:val="20"/>
              <w:lang w:eastAsia="tr-TR"/>
            </w:rPr>
          </w:pPr>
        </w:p>
      </w:tc>
      <w:tc>
        <w:tcPr>
          <w:tcW w:w="1843" w:type="dxa"/>
          <w:tcBorders>
            <w:top w:val="single" w:sz="6" w:space="0" w:color="auto"/>
            <w:left w:val="single" w:sz="6" w:space="0" w:color="auto"/>
            <w:bottom w:val="single" w:sz="6" w:space="0" w:color="auto"/>
            <w:right w:val="single" w:sz="6" w:space="0" w:color="auto"/>
          </w:tcBorders>
          <w:vAlign w:val="center"/>
        </w:tcPr>
        <w:p w14:paraId="1AE05559" w14:textId="77777777" w:rsidR="006853D8" w:rsidRPr="002513D7" w:rsidRDefault="006853D8" w:rsidP="006853D8">
          <w:pPr>
            <w:spacing w:after="0" w:line="240" w:lineRule="auto"/>
            <w:rPr>
              <w:rFonts w:ascii="Arial" w:eastAsia="Times New Roman" w:hAnsi="Arial" w:cs="Times New Roman"/>
              <w:b/>
              <w:sz w:val="18"/>
              <w:szCs w:val="16"/>
              <w:lang w:eastAsia="tr-TR"/>
            </w:rPr>
          </w:pPr>
          <w:r w:rsidRPr="002513D7">
            <w:rPr>
              <w:rFonts w:ascii="Arial" w:eastAsia="Times New Roman" w:hAnsi="Arial" w:cs="Times New Roman"/>
              <w:b/>
              <w:sz w:val="18"/>
              <w:szCs w:val="16"/>
              <w:lang w:eastAsia="tr-TR"/>
            </w:rPr>
            <w:t>REVİZYON TARİHİ</w:t>
          </w:r>
        </w:p>
      </w:tc>
      <w:tc>
        <w:tcPr>
          <w:tcW w:w="1417" w:type="dxa"/>
          <w:tcBorders>
            <w:top w:val="single" w:sz="6" w:space="0" w:color="auto"/>
            <w:left w:val="single" w:sz="6" w:space="0" w:color="auto"/>
            <w:bottom w:val="single" w:sz="6" w:space="0" w:color="auto"/>
            <w:right w:val="single" w:sz="6" w:space="0" w:color="auto"/>
          </w:tcBorders>
        </w:tcPr>
        <w:p w14:paraId="2B3709FB" w14:textId="77777777" w:rsidR="006853D8" w:rsidRPr="002513D7" w:rsidRDefault="006853D8" w:rsidP="006853D8">
          <w:pPr>
            <w:spacing w:after="0" w:line="240" w:lineRule="auto"/>
            <w:rPr>
              <w:rFonts w:ascii="Arial" w:eastAsia="Times New Roman" w:hAnsi="Arial" w:cs="Times New Roman"/>
              <w:sz w:val="20"/>
              <w:szCs w:val="20"/>
              <w:lang w:eastAsia="tr-TR"/>
            </w:rPr>
          </w:pPr>
        </w:p>
      </w:tc>
    </w:tr>
    <w:tr w:rsidR="006853D8" w:rsidRPr="002513D7" w14:paraId="7987B6FD" w14:textId="77777777" w:rsidTr="007A652E">
      <w:trPr>
        <w:cantSplit/>
        <w:trHeight w:val="50"/>
      </w:trPr>
      <w:tc>
        <w:tcPr>
          <w:tcW w:w="1835" w:type="dxa"/>
          <w:vMerge/>
          <w:tcBorders>
            <w:top w:val="single" w:sz="6" w:space="0" w:color="auto"/>
            <w:left w:val="single" w:sz="6" w:space="0" w:color="auto"/>
            <w:bottom w:val="single" w:sz="6" w:space="0" w:color="auto"/>
            <w:right w:val="single" w:sz="6" w:space="0" w:color="auto"/>
          </w:tcBorders>
          <w:shd w:val="clear" w:color="auto" w:fill="0000FF"/>
        </w:tcPr>
        <w:p w14:paraId="3D2ACEEB" w14:textId="77777777" w:rsidR="006853D8" w:rsidRPr="002513D7" w:rsidRDefault="006853D8" w:rsidP="006853D8">
          <w:pPr>
            <w:spacing w:after="0" w:line="240" w:lineRule="auto"/>
            <w:ind w:right="-20"/>
            <w:rPr>
              <w:rFonts w:ascii="Arial" w:eastAsia="Times New Roman" w:hAnsi="Arial" w:cs="Times New Roman"/>
              <w:b/>
              <w:szCs w:val="20"/>
              <w:lang w:eastAsia="tr-TR"/>
            </w:rPr>
          </w:pPr>
        </w:p>
      </w:tc>
      <w:tc>
        <w:tcPr>
          <w:tcW w:w="4111" w:type="dxa"/>
          <w:vMerge/>
          <w:tcBorders>
            <w:left w:val="single" w:sz="6" w:space="0" w:color="auto"/>
            <w:right w:val="single" w:sz="6" w:space="0" w:color="auto"/>
          </w:tcBorders>
          <w:vAlign w:val="center"/>
        </w:tcPr>
        <w:p w14:paraId="2E50DE12" w14:textId="77777777" w:rsidR="006853D8" w:rsidRPr="002513D7" w:rsidRDefault="006853D8" w:rsidP="006853D8">
          <w:pPr>
            <w:keepNext/>
            <w:spacing w:after="0" w:line="240" w:lineRule="auto"/>
            <w:jc w:val="center"/>
            <w:outlineLvl w:val="3"/>
            <w:rPr>
              <w:rFonts w:ascii="Arial" w:eastAsia="Times New Roman" w:hAnsi="Arial" w:cs="Times New Roman"/>
              <w:b/>
              <w:szCs w:val="20"/>
              <w:lang w:eastAsia="tr-TR"/>
            </w:rPr>
          </w:pPr>
        </w:p>
      </w:tc>
      <w:tc>
        <w:tcPr>
          <w:tcW w:w="1843" w:type="dxa"/>
          <w:tcBorders>
            <w:top w:val="single" w:sz="6" w:space="0" w:color="auto"/>
            <w:left w:val="single" w:sz="6" w:space="0" w:color="auto"/>
            <w:bottom w:val="single" w:sz="6" w:space="0" w:color="auto"/>
            <w:right w:val="single" w:sz="6" w:space="0" w:color="auto"/>
          </w:tcBorders>
          <w:vAlign w:val="center"/>
        </w:tcPr>
        <w:p w14:paraId="6F642410" w14:textId="77777777" w:rsidR="006853D8" w:rsidRPr="002513D7" w:rsidRDefault="006853D8" w:rsidP="006853D8">
          <w:pPr>
            <w:spacing w:after="0" w:line="240" w:lineRule="auto"/>
            <w:rPr>
              <w:rFonts w:ascii="Arial" w:eastAsia="Times New Roman" w:hAnsi="Arial" w:cs="Times New Roman"/>
              <w:b/>
              <w:sz w:val="18"/>
              <w:szCs w:val="16"/>
              <w:lang w:eastAsia="tr-TR"/>
            </w:rPr>
          </w:pPr>
          <w:r w:rsidRPr="002513D7">
            <w:rPr>
              <w:rFonts w:ascii="Arial" w:eastAsia="Times New Roman" w:hAnsi="Arial" w:cs="Times New Roman"/>
              <w:b/>
              <w:sz w:val="18"/>
              <w:szCs w:val="16"/>
              <w:lang w:eastAsia="tr-TR"/>
            </w:rPr>
            <w:t>REVİZYON NO</w:t>
          </w:r>
        </w:p>
      </w:tc>
      <w:tc>
        <w:tcPr>
          <w:tcW w:w="1417" w:type="dxa"/>
          <w:tcBorders>
            <w:top w:val="single" w:sz="6" w:space="0" w:color="auto"/>
            <w:left w:val="single" w:sz="6" w:space="0" w:color="auto"/>
            <w:bottom w:val="single" w:sz="6" w:space="0" w:color="auto"/>
            <w:right w:val="single" w:sz="6" w:space="0" w:color="auto"/>
          </w:tcBorders>
        </w:tcPr>
        <w:p w14:paraId="6FC87D9C" w14:textId="77777777" w:rsidR="006853D8" w:rsidRPr="002513D7" w:rsidRDefault="006853D8" w:rsidP="006853D8">
          <w:pPr>
            <w:spacing w:after="0" w:line="240" w:lineRule="auto"/>
            <w:rPr>
              <w:rFonts w:ascii="Arial" w:eastAsia="Times New Roman" w:hAnsi="Arial" w:cs="Times New Roman"/>
              <w:sz w:val="20"/>
              <w:szCs w:val="20"/>
              <w:lang w:eastAsia="tr-TR"/>
            </w:rPr>
          </w:pPr>
          <w:r w:rsidRPr="002513D7">
            <w:rPr>
              <w:rFonts w:ascii="Arial" w:eastAsia="Times New Roman" w:hAnsi="Arial" w:cs="Times New Roman"/>
              <w:sz w:val="20"/>
              <w:szCs w:val="20"/>
              <w:lang w:eastAsia="tr-TR"/>
            </w:rPr>
            <w:t>0</w:t>
          </w:r>
          <w:r>
            <w:rPr>
              <w:rFonts w:ascii="Arial" w:eastAsia="Times New Roman" w:hAnsi="Arial" w:cs="Times New Roman"/>
              <w:sz w:val="20"/>
              <w:szCs w:val="20"/>
              <w:lang w:eastAsia="tr-TR"/>
            </w:rPr>
            <w:t>0</w:t>
          </w:r>
        </w:p>
      </w:tc>
    </w:tr>
    <w:tr w:rsidR="006853D8" w:rsidRPr="002513D7" w14:paraId="73DB6444" w14:textId="77777777" w:rsidTr="007A652E">
      <w:trPr>
        <w:cantSplit/>
        <w:trHeight w:val="50"/>
      </w:trPr>
      <w:tc>
        <w:tcPr>
          <w:tcW w:w="1835" w:type="dxa"/>
          <w:vMerge/>
          <w:tcBorders>
            <w:top w:val="single" w:sz="6" w:space="0" w:color="auto"/>
            <w:left w:val="single" w:sz="6" w:space="0" w:color="auto"/>
            <w:bottom w:val="single" w:sz="6" w:space="0" w:color="auto"/>
            <w:right w:val="single" w:sz="6" w:space="0" w:color="auto"/>
          </w:tcBorders>
          <w:shd w:val="clear" w:color="auto" w:fill="0000FF"/>
        </w:tcPr>
        <w:p w14:paraId="668408B6" w14:textId="77777777" w:rsidR="006853D8" w:rsidRPr="002513D7" w:rsidRDefault="006853D8" w:rsidP="006853D8">
          <w:pPr>
            <w:spacing w:after="0" w:line="240" w:lineRule="auto"/>
            <w:ind w:right="-20"/>
            <w:rPr>
              <w:rFonts w:ascii="Arial" w:eastAsia="Times New Roman" w:hAnsi="Arial" w:cs="Times New Roman"/>
              <w:b/>
              <w:szCs w:val="20"/>
              <w:lang w:eastAsia="tr-TR"/>
            </w:rPr>
          </w:pPr>
        </w:p>
      </w:tc>
      <w:tc>
        <w:tcPr>
          <w:tcW w:w="4111" w:type="dxa"/>
          <w:vMerge/>
          <w:tcBorders>
            <w:left w:val="single" w:sz="6" w:space="0" w:color="auto"/>
            <w:bottom w:val="single" w:sz="6" w:space="0" w:color="auto"/>
            <w:right w:val="single" w:sz="6" w:space="0" w:color="auto"/>
          </w:tcBorders>
        </w:tcPr>
        <w:p w14:paraId="724F113F" w14:textId="77777777" w:rsidR="006853D8" w:rsidRPr="002513D7" w:rsidRDefault="006853D8" w:rsidP="006853D8">
          <w:pPr>
            <w:spacing w:after="0" w:line="240" w:lineRule="auto"/>
            <w:ind w:right="-20"/>
            <w:rPr>
              <w:rFonts w:ascii="Comic Sans MS" w:eastAsia="Times New Roman" w:hAnsi="Comic Sans MS" w:cs="Times New Roman"/>
              <w:b/>
              <w:szCs w:val="20"/>
              <w:lang w:eastAsia="tr-TR"/>
            </w:rPr>
          </w:pPr>
        </w:p>
      </w:tc>
      <w:tc>
        <w:tcPr>
          <w:tcW w:w="1843" w:type="dxa"/>
          <w:tcBorders>
            <w:top w:val="single" w:sz="6" w:space="0" w:color="auto"/>
            <w:left w:val="single" w:sz="6" w:space="0" w:color="auto"/>
            <w:bottom w:val="single" w:sz="6" w:space="0" w:color="auto"/>
            <w:right w:val="single" w:sz="6" w:space="0" w:color="auto"/>
          </w:tcBorders>
          <w:vAlign w:val="center"/>
        </w:tcPr>
        <w:p w14:paraId="5E5583A3" w14:textId="77777777" w:rsidR="006853D8" w:rsidRPr="002513D7" w:rsidRDefault="006853D8" w:rsidP="006853D8">
          <w:pPr>
            <w:spacing w:after="0" w:line="240" w:lineRule="auto"/>
            <w:rPr>
              <w:rFonts w:ascii="Arial" w:eastAsia="Times New Roman" w:hAnsi="Arial" w:cs="Times New Roman"/>
              <w:b/>
              <w:sz w:val="18"/>
              <w:szCs w:val="16"/>
              <w:lang w:eastAsia="tr-TR"/>
            </w:rPr>
          </w:pPr>
          <w:r w:rsidRPr="002513D7">
            <w:rPr>
              <w:rFonts w:ascii="Arial" w:eastAsia="Times New Roman" w:hAnsi="Arial" w:cs="Times New Roman"/>
              <w:b/>
              <w:sz w:val="18"/>
              <w:szCs w:val="16"/>
              <w:lang w:eastAsia="tr-TR"/>
            </w:rPr>
            <w:t>SAYFA NO</w:t>
          </w:r>
        </w:p>
      </w:tc>
      <w:tc>
        <w:tcPr>
          <w:tcW w:w="1417" w:type="dxa"/>
          <w:tcBorders>
            <w:top w:val="single" w:sz="6" w:space="0" w:color="auto"/>
            <w:left w:val="single" w:sz="6" w:space="0" w:color="auto"/>
            <w:bottom w:val="single" w:sz="6" w:space="0" w:color="auto"/>
            <w:right w:val="single" w:sz="6" w:space="0" w:color="auto"/>
          </w:tcBorders>
        </w:tcPr>
        <w:p w14:paraId="11A7F7D5" w14:textId="5A76B432" w:rsidR="006853D8" w:rsidRPr="002513D7" w:rsidRDefault="006853D8" w:rsidP="006853D8">
          <w:pPr>
            <w:spacing w:after="0" w:line="240" w:lineRule="auto"/>
            <w:rPr>
              <w:rFonts w:ascii="Arial" w:eastAsia="Times New Roman" w:hAnsi="Arial" w:cs="Arial"/>
              <w:sz w:val="20"/>
              <w:szCs w:val="20"/>
              <w:lang w:eastAsia="tr-TR"/>
            </w:rPr>
          </w:pPr>
          <w:r w:rsidRPr="002513D7">
            <w:rPr>
              <w:rFonts w:ascii="Arial" w:eastAsia="Times New Roman" w:hAnsi="Arial" w:cs="Arial"/>
              <w:bCs/>
              <w:sz w:val="20"/>
              <w:szCs w:val="20"/>
              <w:lang w:eastAsia="tr-TR"/>
            </w:rPr>
            <w:fldChar w:fldCharType="begin"/>
          </w:r>
          <w:r w:rsidRPr="002513D7">
            <w:rPr>
              <w:rFonts w:ascii="Arial" w:eastAsia="Times New Roman" w:hAnsi="Arial" w:cs="Arial"/>
              <w:bCs/>
              <w:sz w:val="20"/>
              <w:szCs w:val="20"/>
              <w:lang w:eastAsia="tr-TR"/>
            </w:rPr>
            <w:instrText>PAGE  \* Arabic  \* MERGEFORMAT</w:instrText>
          </w:r>
          <w:r w:rsidRPr="002513D7">
            <w:rPr>
              <w:rFonts w:ascii="Arial" w:eastAsia="Times New Roman" w:hAnsi="Arial" w:cs="Arial"/>
              <w:bCs/>
              <w:sz w:val="20"/>
              <w:szCs w:val="20"/>
              <w:lang w:eastAsia="tr-TR"/>
            </w:rPr>
            <w:fldChar w:fldCharType="separate"/>
          </w:r>
          <w:r w:rsidR="00AE4C48">
            <w:rPr>
              <w:rFonts w:ascii="Arial" w:eastAsia="Times New Roman" w:hAnsi="Arial" w:cs="Arial"/>
              <w:bCs/>
              <w:noProof/>
              <w:sz w:val="20"/>
              <w:szCs w:val="20"/>
              <w:lang w:eastAsia="tr-TR"/>
            </w:rPr>
            <w:t>3</w:t>
          </w:r>
          <w:r w:rsidRPr="002513D7">
            <w:rPr>
              <w:rFonts w:ascii="Arial" w:eastAsia="Times New Roman" w:hAnsi="Arial" w:cs="Arial"/>
              <w:bCs/>
              <w:sz w:val="20"/>
              <w:szCs w:val="20"/>
              <w:lang w:eastAsia="tr-TR"/>
            </w:rPr>
            <w:fldChar w:fldCharType="end"/>
          </w:r>
          <w:r w:rsidRPr="002513D7">
            <w:rPr>
              <w:rFonts w:ascii="Arial" w:eastAsia="Times New Roman" w:hAnsi="Arial" w:cs="Arial"/>
              <w:sz w:val="20"/>
              <w:szCs w:val="20"/>
              <w:lang w:eastAsia="tr-TR"/>
            </w:rPr>
            <w:t xml:space="preserve"> / </w:t>
          </w:r>
          <w:r w:rsidRPr="002513D7">
            <w:rPr>
              <w:rFonts w:ascii="Arial" w:eastAsia="Times New Roman" w:hAnsi="Arial" w:cs="Arial"/>
              <w:bCs/>
              <w:sz w:val="20"/>
              <w:szCs w:val="20"/>
              <w:lang w:eastAsia="tr-TR"/>
            </w:rPr>
            <w:fldChar w:fldCharType="begin"/>
          </w:r>
          <w:r w:rsidRPr="002513D7">
            <w:rPr>
              <w:rFonts w:ascii="Arial" w:eastAsia="Times New Roman" w:hAnsi="Arial" w:cs="Arial"/>
              <w:bCs/>
              <w:sz w:val="20"/>
              <w:szCs w:val="20"/>
              <w:lang w:eastAsia="tr-TR"/>
            </w:rPr>
            <w:instrText>NUMPAGES  \* Arabic  \* MERGEFORMAT</w:instrText>
          </w:r>
          <w:r w:rsidRPr="002513D7">
            <w:rPr>
              <w:rFonts w:ascii="Arial" w:eastAsia="Times New Roman" w:hAnsi="Arial" w:cs="Arial"/>
              <w:bCs/>
              <w:sz w:val="20"/>
              <w:szCs w:val="20"/>
              <w:lang w:eastAsia="tr-TR"/>
            </w:rPr>
            <w:fldChar w:fldCharType="separate"/>
          </w:r>
          <w:r w:rsidR="00AE4C48">
            <w:rPr>
              <w:rFonts w:ascii="Arial" w:eastAsia="Times New Roman" w:hAnsi="Arial" w:cs="Arial"/>
              <w:bCs/>
              <w:noProof/>
              <w:sz w:val="20"/>
              <w:szCs w:val="20"/>
              <w:lang w:eastAsia="tr-TR"/>
            </w:rPr>
            <w:t>4</w:t>
          </w:r>
          <w:r w:rsidRPr="002513D7">
            <w:rPr>
              <w:rFonts w:ascii="Arial" w:eastAsia="Times New Roman" w:hAnsi="Arial" w:cs="Arial"/>
              <w:bCs/>
              <w:sz w:val="20"/>
              <w:szCs w:val="20"/>
              <w:lang w:eastAsia="tr-TR"/>
            </w:rPr>
            <w:fldChar w:fldCharType="end"/>
          </w:r>
        </w:p>
      </w:tc>
    </w:tr>
  </w:tbl>
  <w:p w14:paraId="28A84EFA" w14:textId="3E94CED1" w:rsidR="0088786F" w:rsidRDefault="008878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7A"/>
    <w:multiLevelType w:val="hybridMultilevel"/>
    <w:tmpl w:val="6EFE9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191861"/>
    <w:multiLevelType w:val="multilevel"/>
    <w:tmpl w:val="800CB77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5CC0B7C"/>
    <w:multiLevelType w:val="hybridMultilevel"/>
    <w:tmpl w:val="6EC86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294250"/>
    <w:multiLevelType w:val="hybridMultilevel"/>
    <w:tmpl w:val="84009E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C177A5"/>
    <w:multiLevelType w:val="hybridMultilevel"/>
    <w:tmpl w:val="771E37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278995448">
    <w:abstractNumId w:val="3"/>
  </w:num>
  <w:num w:numId="2" w16cid:durableId="602037756">
    <w:abstractNumId w:val="1"/>
  </w:num>
  <w:num w:numId="3" w16cid:durableId="955985797">
    <w:abstractNumId w:val="0"/>
  </w:num>
  <w:num w:numId="4" w16cid:durableId="2034916122">
    <w:abstractNumId w:val="2"/>
  </w:num>
  <w:num w:numId="5" w16cid:durableId="1198011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E"/>
    <w:rsid w:val="001538C6"/>
    <w:rsid w:val="001C0B4E"/>
    <w:rsid w:val="00293462"/>
    <w:rsid w:val="0035479B"/>
    <w:rsid w:val="00425D67"/>
    <w:rsid w:val="004F10EB"/>
    <w:rsid w:val="00656921"/>
    <w:rsid w:val="006853D8"/>
    <w:rsid w:val="007203FD"/>
    <w:rsid w:val="007842A6"/>
    <w:rsid w:val="00820E12"/>
    <w:rsid w:val="00846BF9"/>
    <w:rsid w:val="00871560"/>
    <w:rsid w:val="0088786F"/>
    <w:rsid w:val="008A17C1"/>
    <w:rsid w:val="008E3578"/>
    <w:rsid w:val="0096398E"/>
    <w:rsid w:val="00A2781C"/>
    <w:rsid w:val="00A62932"/>
    <w:rsid w:val="00AE4C48"/>
    <w:rsid w:val="00B12300"/>
    <w:rsid w:val="00B85C8F"/>
    <w:rsid w:val="00C76BF4"/>
    <w:rsid w:val="00CC24EB"/>
    <w:rsid w:val="00D10AE1"/>
    <w:rsid w:val="00E31A99"/>
    <w:rsid w:val="00F01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98B3"/>
  <w15:chartTrackingRefBased/>
  <w15:docId w15:val="{6F457529-2CDB-4502-A9FB-B7EBF579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98E"/>
    <w:pPr>
      <w:ind w:left="720"/>
      <w:contextualSpacing/>
    </w:pPr>
  </w:style>
  <w:style w:type="paragraph" w:styleId="stBilgi">
    <w:name w:val="header"/>
    <w:basedOn w:val="Normal"/>
    <w:link w:val="stBilgiChar"/>
    <w:uiPriority w:val="99"/>
    <w:unhideWhenUsed/>
    <w:rsid w:val="008878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786F"/>
  </w:style>
  <w:style w:type="paragraph" w:styleId="AltBilgi">
    <w:name w:val="footer"/>
    <w:basedOn w:val="Normal"/>
    <w:link w:val="AltBilgiChar"/>
    <w:uiPriority w:val="99"/>
    <w:unhideWhenUsed/>
    <w:rsid w:val="008878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786F"/>
  </w:style>
  <w:style w:type="character" w:styleId="Kpr">
    <w:name w:val="Hyperlink"/>
    <w:basedOn w:val="VarsaylanParagrafYazTipi"/>
    <w:uiPriority w:val="99"/>
    <w:unhideWhenUsed/>
    <w:rsid w:val="0088786F"/>
    <w:rPr>
      <w:color w:val="0563C1" w:themeColor="hyperlink"/>
      <w:u w:val="single"/>
    </w:rPr>
  </w:style>
  <w:style w:type="character" w:customStyle="1" w:styleId="zmlenmeyenBahsetme1">
    <w:name w:val="Çözümlenmeyen Bahsetme1"/>
    <w:basedOn w:val="VarsaylanParagrafYazTipi"/>
    <w:uiPriority w:val="99"/>
    <w:semiHidden/>
    <w:unhideWhenUsed/>
    <w:rsid w:val="0088786F"/>
    <w:rPr>
      <w:color w:val="605E5C"/>
      <w:shd w:val="clear" w:color="auto" w:fill="E1DFDD"/>
    </w:rPr>
  </w:style>
  <w:style w:type="table" w:styleId="TabloKlavuzu">
    <w:name w:val="Table Grid"/>
    <w:basedOn w:val="NormalTablo"/>
    <w:uiPriority w:val="39"/>
    <w:rsid w:val="00CC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2781C"/>
    <w:rPr>
      <w:color w:val="605E5C"/>
      <w:shd w:val="clear" w:color="auto" w:fill="E1DFDD"/>
    </w:rPr>
  </w:style>
  <w:style w:type="character" w:styleId="zlenenKpr">
    <w:name w:val="FollowedHyperlink"/>
    <w:basedOn w:val="VarsaylanParagrafYazTipi"/>
    <w:uiPriority w:val="99"/>
    <w:semiHidden/>
    <w:unhideWhenUsed/>
    <w:rsid w:val="00A27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outcook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manlar.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ools.google.com/dlpage/gaopt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1580</Words>
  <Characters>9007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Birimi İnceleme</dc:creator>
  <cp:keywords/>
  <dc:description/>
  <cp:lastModifiedBy>niyazi yuvalı</cp:lastModifiedBy>
  <cp:revision>15</cp:revision>
  <dcterms:created xsi:type="dcterms:W3CDTF">2023-07-25T16:36:00Z</dcterms:created>
  <dcterms:modified xsi:type="dcterms:W3CDTF">2024-02-21T11:34:00Z</dcterms:modified>
</cp:coreProperties>
</file>